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5C24D1F8" w14:textId="0B97F954" w:rsidR="00EE40F1" w:rsidRDefault="00EE40F1" w:rsidP="00D374D7">
      <w:pPr>
        <w:pStyle w:val="afff1"/>
      </w:pPr>
    </w:p>
    <w:p w14:paraId="6044C403" w14:textId="49207F48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331AC0A5" w14:textId="498FB766" w:rsidR="00D751C6" w:rsidRPr="005534E5" w:rsidRDefault="00AB118C" w:rsidP="00502B5A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5534E5">
        <w:rPr>
          <w:rFonts w:ascii="Rostelecom Basis" w:hAnsi="Rostelecom Basis"/>
          <w:b/>
          <w:sz w:val="40"/>
          <w:szCs w:val="40"/>
          <w:lang w:val="ru-RU"/>
        </w:rPr>
        <w:t xml:space="preserve">ОПИСАНИЕ </w:t>
      </w:r>
      <w:r w:rsidR="00502B5A">
        <w:rPr>
          <w:rFonts w:ascii="Rostelecom Basis" w:hAnsi="Rostelecom Basis"/>
          <w:b/>
          <w:sz w:val="40"/>
          <w:szCs w:val="40"/>
          <w:lang w:val="ru-RU"/>
        </w:rPr>
        <w:t>ТЕХНИЧЕСКОЙ АРХИТЕКТУРЫ</w:t>
      </w:r>
    </w:p>
    <w:p w14:paraId="57937F1C" w14:textId="22D56D74" w:rsidR="00B557F5" w:rsidRPr="0012449B" w:rsidRDefault="0012449B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ЦЕНТРАЛИЗОВАННОГО ХРАНИЛИЩА ДАННЫХ</w:t>
      </w:r>
    </w:p>
    <w:p w14:paraId="75B709BE" w14:textId="1CB15F47" w:rsidR="00EE40F1" w:rsidRPr="005534E5" w:rsidRDefault="00EE40F1" w:rsidP="00EE40F1">
      <w:pPr>
        <w:pStyle w:val="afff1"/>
      </w:pPr>
    </w:p>
    <w:p w14:paraId="5BA0D6F8" w14:textId="3FE33300" w:rsidR="00EE40F1" w:rsidRPr="005534E5" w:rsidRDefault="00EE40F1" w:rsidP="00EE40F1">
      <w:pPr>
        <w:pStyle w:val="afff1"/>
      </w:pPr>
    </w:p>
    <w:p w14:paraId="0A286231" w14:textId="6C2E345C" w:rsidR="00EE40F1" w:rsidRPr="005534E5" w:rsidRDefault="00EE40F1" w:rsidP="00EE40F1">
      <w:pPr>
        <w:pStyle w:val="afff1"/>
      </w:pPr>
    </w:p>
    <w:p w14:paraId="439BB006" w14:textId="7E266680" w:rsidR="00EE40F1" w:rsidRPr="005534E5" w:rsidRDefault="00EE40F1" w:rsidP="00EE40F1">
      <w:pPr>
        <w:pStyle w:val="afff1"/>
      </w:pPr>
    </w:p>
    <w:p w14:paraId="223744B9" w14:textId="364AEE3F" w:rsidR="00EE40F1" w:rsidRPr="005534E5" w:rsidRDefault="00EE40F1" w:rsidP="00EE40F1">
      <w:pPr>
        <w:pStyle w:val="afff1"/>
      </w:pPr>
    </w:p>
    <w:p w14:paraId="73A2A96C" w14:textId="307506EC" w:rsidR="00EE40F1" w:rsidRPr="005534E5" w:rsidRDefault="00EE40F1" w:rsidP="00EE40F1">
      <w:pPr>
        <w:pStyle w:val="afff1"/>
      </w:pPr>
    </w:p>
    <w:p w14:paraId="1497699F" w14:textId="3E990F0B" w:rsidR="00EE40F1" w:rsidRPr="005534E5" w:rsidRDefault="00EE40F1" w:rsidP="00EE40F1">
      <w:pPr>
        <w:pStyle w:val="afff1"/>
      </w:pPr>
    </w:p>
    <w:p w14:paraId="10E2EBF2" w14:textId="286AAB05" w:rsidR="00EE40F1" w:rsidRPr="005534E5" w:rsidRDefault="00EE40F1" w:rsidP="00EE40F1">
      <w:pPr>
        <w:pStyle w:val="afff1"/>
      </w:pPr>
    </w:p>
    <w:p w14:paraId="1F2FB80F" w14:textId="7B3AF494" w:rsidR="00EE40F1" w:rsidRPr="005534E5" w:rsidRDefault="00EE40F1" w:rsidP="00EE40F1">
      <w:pPr>
        <w:pStyle w:val="afff1"/>
      </w:pPr>
    </w:p>
    <w:p w14:paraId="758A3F5A" w14:textId="2FB49314" w:rsidR="005802DE" w:rsidRPr="005534E5" w:rsidRDefault="005802DE" w:rsidP="00EE40F1">
      <w:pPr>
        <w:pStyle w:val="afff1"/>
      </w:pPr>
    </w:p>
    <w:p w14:paraId="74268F6A" w14:textId="04B24A9A" w:rsidR="00EE40F1" w:rsidRPr="005534E5" w:rsidRDefault="00EE40F1" w:rsidP="00EE40F1">
      <w:pPr>
        <w:pStyle w:val="afff1"/>
      </w:pPr>
    </w:p>
    <w:p w14:paraId="46E49DBB" w14:textId="75FF4131" w:rsidR="00EE40F1" w:rsidRPr="000000BC" w:rsidRDefault="005534E5" w:rsidP="00EE40F1">
      <w:pPr>
        <w:pStyle w:val="afff1"/>
        <w:ind w:firstLine="0"/>
        <w:jc w:val="center"/>
      </w:pPr>
      <w:r>
        <w:t>202</w:t>
      </w:r>
      <w:r w:rsidR="0035653F">
        <w:t>5</w:t>
      </w:r>
    </w:p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5534E5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5534E5">
            <w:rPr>
              <w:rFonts w:ascii="Rostelecom Basis" w:hAnsi="Rostelecom Basis"/>
              <w:sz w:val="40"/>
            </w:rPr>
            <w:t>ОГЛАВЛЕНИЕ</w:t>
          </w:r>
        </w:p>
        <w:p w14:paraId="766CE2A8" w14:textId="7E59DCF3" w:rsidR="00502B5A" w:rsidRDefault="00B91A6F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r>
            <w:rPr>
              <w:rFonts w:ascii="Rostelecom Basis Light" w:hAnsi="Rostelecom Basis Light"/>
              <w:caps w:val="0"/>
              <w:noProof/>
            </w:rPr>
            <w:fldChar w:fldCharType="begin"/>
          </w:r>
          <w:r>
            <w:rPr>
              <w:rFonts w:ascii="Rostelecom Basis Light" w:hAnsi="Rostelecom Basis Light"/>
              <w:caps w:val="0"/>
              <w:noProof/>
            </w:rPr>
            <w:instrText xml:space="preserve"> TOC \o "1-3" \h \z \u </w:instrText>
          </w:r>
          <w:r>
            <w:rPr>
              <w:rFonts w:ascii="Rostelecom Basis Light" w:hAnsi="Rostelecom Basis Light"/>
              <w:caps w:val="0"/>
              <w:noProof/>
            </w:rPr>
            <w:fldChar w:fldCharType="separate"/>
          </w:r>
          <w:hyperlink w:anchor="_Toc152876020" w:history="1">
            <w:r w:rsidR="00502B5A" w:rsidRPr="00907B13">
              <w:rPr>
                <w:rStyle w:val="af5"/>
                <w:noProof/>
              </w:rPr>
              <w:t>1</w:t>
            </w:r>
            <w:r w:rsidR="00502B5A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502B5A" w:rsidRPr="00907B13">
              <w:rPr>
                <w:rStyle w:val="af5"/>
                <w:noProof/>
              </w:rPr>
              <w:t>ОПИСАНИЕ ТЕХНИЧЕСКОЙ АРХИТЕКТУРЫ ЦЕНТРАЛИЗОВАННОГО ХРАНИЛИЩА ДАННЫХ</w:t>
            </w:r>
            <w:r w:rsidR="00502B5A">
              <w:rPr>
                <w:noProof/>
                <w:webHidden/>
              </w:rPr>
              <w:tab/>
            </w:r>
            <w:r w:rsidR="00502B5A">
              <w:rPr>
                <w:noProof/>
                <w:webHidden/>
              </w:rPr>
              <w:fldChar w:fldCharType="begin"/>
            </w:r>
            <w:r w:rsidR="00502B5A">
              <w:rPr>
                <w:noProof/>
                <w:webHidden/>
              </w:rPr>
              <w:instrText xml:space="preserve"> PAGEREF _Toc152876020 \h </w:instrText>
            </w:r>
            <w:r w:rsidR="00502B5A">
              <w:rPr>
                <w:noProof/>
                <w:webHidden/>
              </w:rPr>
            </w:r>
            <w:r w:rsidR="00502B5A">
              <w:rPr>
                <w:noProof/>
                <w:webHidden/>
              </w:rPr>
              <w:fldChar w:fldCharType="separate"/>
            </w:r>
            <w:r w:rsidR="00502B5A">
              <w:rPr>
                <w:noProof/>
                <w:webHidden/>
              </w:rPr>
              <w:t>3</w:t>
            </w:r>
            <w:r w:rsidR="00502B5A">
              <w:rPr>
                <w:noProof/>
                <w:webHidden/>
              </w:rPr>
              <w:fldChar w:fldCharType="end"/>
            </w:r>
          </w:hyperlink>
        </w:p>
        <w:p w14:paraId="54605FE2" w14:textId="4A404955" w:rsidR="002906F2" w:rsidRPr="005534E5" w:rsidRDefault="00B91A6F">
          <w:r>
            <w:rPr>
              <w:rFonts w:ascii="Rostelecom Basis Light" w:hAnsi="Rostelecom Basis Light" w:cstheme="minorHAnsi"/>
              <w:caps/>
              <w:noProof/>
              <w:sz w:val="20"/>
              <w:szCs w:val="20"/>
            </w:rPr>
            <w:fldChar w:fldCharType="end"/>
          </w:r>
        </w:p>
      </w:sdtContent>
    </w:sdt>
    <w:p w14:paraId="2009FFB0" w14:textId="77777777" w:rsidR="002A753E" w:rsidRPr="005534E5" w:rsidRDefault="002A753E" w:rsidP="002A753E">
      <w:pPr>
        <w:pStyle w:val="afff1"/>
      </w:pPr>
    </w:p>
    <w:p w14:paraId="17203A4A" w14:textId="5D66795A" w:rsidR="003C2602" w:rsidRPr="005534E5" w:rsidRDefault="00502B5A" w:rsidP="00EE25BE">
      <w:pPr>
        <w:pStyle w:val="15"/>
      </w:pPr>
      <w:bookmarkStart w:id="0" w:name="_Toc152876020"/>
      <w:r>
        <w:lastRenderedPageBreak/>
        <w:t>ОПИСАНИЕ ТЕХНИЧЕСКОЙ АРХИТЕКТУРЫ ЦЕНТРАЛИЗОВАННОГО ХРАНИЛИЩА ДАННЫХ</w:t>
      </w:r>
      <w:bookmarkEnd w:id="0"/>
    </w:p>
    <w:p w14:paraId="210CAF43" w14:textId="6A0EC9C4" w:rsidR="00502B5A" w:rsidRDefault="00502B5A" w:rsidP="00EE25BE">
      <w:pPr>
        <w:pStyle w:val="afff1"/>
      </w:pPr>
      <w:r>
        <w:t xml:space="preserve">Высокоуровневая системно-техническая архитектура </w:t>
      </w:r>
      <w:r w:rsidRPr="00502B5A">
        <w:rPr>
          <w:b/>
          <w:bCs/>
        </w:rPr>
        <w:t>Централизованного хранилища данных</w:t>
      </w:r>
      <w:r>
        <w:t xml:space="preserve"> (далее </w:t>
      </w:r>
      <w:r w:rsidRPr="007A1093">
        <w:rPr>
          <w:rFonts w:cs="Times New Roman"/>
        </w:rPr>
        <w:t>—</w:t>
      </w:r>
      <w:r>
        <w:rPr>
          <w:rFonts w:cs="Times New Roman"/>
        </w:rPr>
        <w:t xml:space="preserve"> </w:t>
      </w:r>
      <w:r w:rsidRPr="00502B5A">
        <w:rPr>
          <w:rFonts w:cs="Times New Roman"/>
          <w:b/>
          <w:bCs/>
        </w:rPr>
        <w:t>ЦХД</w:t>
      </w:r>
      <w:r>
        <w:rPr>
          <w:rFonts w:cs="Times New Roman"/>
        </w:rPr>
        <w:t xml:space="preserve">) </w:t>
      </w:r>
      <w:r>
        <w:t>представлена на рисунке ниже.</w:t>
      </w:r>
    </w:p>
    <w:p w14:paraId="0A92B814" w14:textId="77777777" w:rsidR="00502B5A" w:rsidRDefault="00502B5A" w:rsidP="00502B5A">
      <w:pPr>
        <w:pStyle w:val="afff3"/>
      </w:pPr>
      <w:r>
        <w:rPr>
          <w:noProof/>
        </w:rPr>
        <w:drawing>
          <wp:inline distT="0" distB="0" distL="0" distR="0" wp14:anchorId="57446925" wp14:editId="76829A9D">
            <wp:extent cx="5842000" cy="4889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9083" w14:textId="53E1DBA8" w:rsidR="00502B5A" w:rsidRDefault="00502B5A" w:rsidP="00502B5A">
      <w:pPr>
        <w:pStyle w:val="afff1"/>
      </w:pPr>
      <w:r>
        <w:t xml:space="preserve">В состав </w:t>
      </w:r>
      <w:r w:rsidRPr="00502B5A">
        <w:rPr>
          <w:b/>
          <w:bCs/>
        </w:rPr>
        <w:t>ЦХД</w:t>
      </w:r>
      <w:r>
        <w:t xml:space="preserve"> включены следующие типы компонентов:</w:t>
      </w:r>
    </w:p>
    <w:p w14:paraId="2C30C2BD" w14:textId="53B5BEF7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обособленный компонент </w:t>
      </w:r>
      <w:r w:rsidRPr="00502B5A">
        <w:rPr>
          <w:b/>
          <w:bCs/>
          <w:lang w:val="ru-RU"/>
        </w:rPr>
        <w:t>ЦХД</w:t>
      </w:r>
      <w:r w:rsidRPr="007A1093">
        <w:rPr>
          <w:lang w:val="ru-RU"/>
        </w:rPr>
        <w:t>, выполняющий определённые функции, имеющий конкретную структуру и использующий конкретные технологии;</w:t>
      </w:r>
    </w:p>
    <w:p w14:paraId="65AB9BA2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место логического размещения данных в БД, объединённых единым целевым принципом использования.</w:t>
      </w:r>
    </w:p>
    <w:p w14:paraId="037E80EE" w14:textId="31C7C154" w:rsidR="00502B5A" w:rsidRDefault="00502B5A" w:rsidP="00502B5A">
      <w:pPr>
        <w:pStyle w:val="afff1"/>
      </w:pPr>
      <w:r>
        <w:t xml:space="preserve">К модулям </w:t>
      </w:r>
      <w:r w:rsidRPr="00502B5A">
        <w:rPr>
          <w:b/>
          <w:bCs/>
        </w:rPr>
        <w:t>ЦХД</w:t>
      </w:r>
      <w:r>
        <w:t xml:space="preserve"> относятся:</w:t>
      </w:r>
    </w:p>
    <w:p w14:paraId="2724CD3B" w14:textId="616BA838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bCs/>
          <w:lang w:val="ru-RU"/>
        </w:rPr>
        <w:t xml:space="preserve">Модуль </w:t>
      </w:r>
      <w:r w:rsidRPr="000E3405">
        <w:rPr>
          <w:b/>
          <w:bCs/>
        </w:rPr>
        <w:t>RT</w:t>
      </w:r>
      <w:r w:rsidRPr="007A1093">
        <w:rPr>
          <w:b/>
          <w:bCs/>
          <w:lang w:val="ru-RU"/>
        </w:rPr>
        <w:t>.</w:t>
      </w:r>
      <w:proofErr w:type="spellStart"/>
      <w:r w:rsidRPr="000E3405">
        <w:rPr>
          <w:b/>
          <w:bCs/>
        </w:rPr>
        <w:t>DataGovernance</w:t>
      </w:r>
      <w:proofErr w:type="spellEnd"/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 xml:space="preserve">— предназначен для заведения спецификаций, проектирующих структуру метаданных </w:t>
      </w:r>
      <w:r w:rsidRPr="00502B5A">
        <w:rPr>
          <w:rFonts w:cs="Times New Roman"/>
          <w:b/>
          <w:bCs/>
          <w:lang w:val="ru-RU"/>
        </w:rPr>
        <w:t>ЦХД</w:t>
      </w:r>
      <w:r w:rsidRPr="007A1093">
        <w:rPr>
          <w:rFonts w:cs="Times New Roman"/>
          <w:lang w:val="ru-RU"/>
        </w:rPr>
        <w:t xml:space="preserve">, и передачи их в БД метаданных </w:t>
      </w:r>
      <w:r w:rsidRPr="00502B5A">
        <w:rPr>
          <w:b/>
          <w:bCs/>
          <w:lang w:val="ru-RU"/>
        </w:rPr>
        <w:t>ЦХД</w:t>
      </w:r>
      <w:r w:rsidRPr="007A1093">
        <w:rPr>
          <w:rFonts w:cs="Times New Roman"/>
          <w:lang w:val="ru-RU"/>
        </w:rPr>
        <w:t>.</w:t>
      </w:r>
    </w:p>
    <w:p w14:paraId="49E20EB3" w14:textId="6CBEBD05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 актуализации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актуализации следующих слоёв </w:t>
      </w:r>
      <w:r w:rsidRPr="00502B5A">
        <w:rPr>
          <w:b/>
          <w:bCs/>
          <w:lang w:val="ru-RU"/>
        </w:rPr>
        <w:t>ЦХД</w:t>
      </w:r>
      <w:r w:rsidRPr="007A1093">
        <w:rPr>
          <w:lang w:val="ru-RU"/>
        </w:rPr>
        <w:t>:</w:t>
      </w:r>
    </w:p>
    <w:p w14:paraId="005AC0B3" w14:textId="77777777" w:rsidR="00502B5A" w:rsidRDefault="00502B5A" w:rsidP="00502B5A">
      <w:pPr>
        <w:pStyle w:val="2d"/>
        <w:numPr>
          <w:ilvl w:val="0"/>
          <w:numId w:val="2"/>
        </w:numPr>
        <w:ind w:left="2269" w:hanging="284"/>
      </w:pPr>
      <w:r>
        <w:t>Слой оперативных данных</w:t>
      </w:r>
      <w:r>
        <w:rPr>
          <w:lang w:val="en-US"/>
        </w:rPr>
        <w:t xml:space="preserve"> (ODS)</w:t>
      </w:r>
      <w:r>
        <w:t>;</w:t>
      </w:r>
    </w:p>
    <w:p w14:paraId="349F3412" w14:textId="77777777" w:rsidR="00502B5A" w:rsidRDefault="00502B5A" w:rsidP="00502B5A">
      <w:pPr>
        <w:pStyle w:val="2d"/>
        <w:numPr>
          <w:ilvl w:val="0"/>
          <w:numId w:val="2"/>
        </w:numPr>
        <w:ind w:left="2269" w:hanging="284"/>
      </w:pPr>
      <w:proofErr w:type="spellStart"/>
      <w:r>
        <w:t>Стейджинговый</w:t>
      </w:r>
      <w:proofErr w:type="spellEnd"/>
      <w:r>
        <w:t xml:space="preserve"> слой детальных данных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DDS</w:t>
      </w:r>
      <w:r w:rsidRPr="00E1416F">
        <w:t>)</w:t>
      </w:r>
      <w:r>
        <w:t>;</w:t>
      </w:r>
    </w:p>
    <w:p w14:paraId="5A9D7459" w14:textId="77777777" w:rsidR="00502B5A" w:rsidRDefault="00502B5A" w:rsidP="00502B5A">
      <w:pPr>
        <w:pStyle w:val="2d"/>
        <w:numPr>
          <w:ilvl w:val="0"/>
          <w:numId w:val="2"/>
        </w:numPr>
        <w:ind w:left="2269" w:hanging="284"/>
      </w:pPr>
      <w:r>
        <w:t>Слой детальных данных</w:t>
      </w:r>
      <w:r>
        <w:rPr>
          <w:lang w:val="en-US"/>
        </w:rPr>
        <w:t xml:space="preserve"> (DDS)</w:t>
      </w:r>
      <w:r>
        <w:t>;</w:t>
      </w:r>
    </w:p>
    <w:p w14:paraId="65857271" w14:textId="77777777" w:rsidR="00502B5A" w:rsidRDefault="00502B5A" w:rsidP="00502B5A">
      <w:pPr>
        <w:pStyle w:val="2d"/>
        <w:numPr>
          <w:ilvl w:val="0"/>
          <w:numId w:val="2"/>
        </w:numPr>
        <w:ind w:left="2269" w:hanging="284"/>
      </w:pPr>
      <w:proofErr w:type="spellStart"/>
      <w:r>
        <w:lastRenderedPageBreak/>
        <w:t>Стейджинговый</w:t>
      </w:r>
      <w:proofErr w:type="spellEnd"/>
      <w:r>
        <w:t xml:space="preserve"> слой агрегированных данных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ADS</w:t>
      </w:r>
      <w:r w:rsidRPr="00E1416F">
        <w:t>)</w:t>
      </w:r>
      <w:r>
        <w:t xml:space="preserve"> (или </w:t>
      </w:r>
      <w:proofErr w:type="spellStart"/>
      <w:r>
        <w:t>Стейджинговые</w:t>
      </w:r>
      <w:proofErr w:type="spellEnd"/>
      <w:r>
        <w:t xml:space="preserve"> слои витрин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DM</w:t>
      </w:r>
      <w:r w:rsidRPr="00E1416F">
        <w:t>_%)</w:t>
      </w:r>
      <w:r>
        <w:t>);</w:t>
      </w:r>
    </w:p>
    <w:p w14:paraId="4B843968" w14:textId="77777777" w:rsidR="00502B5A" w:rsidRDefault="00502B5A" w:rsidP="00502B5A">
      <w:pPr>
        <w:pStyle w:val="2d"/>
        <w:numPr>
          <w:ilvl w:val="0"/>
          <w:numId w:val="2"/>
        </w:numPr>
        <w:ind w:left="2269" w:hanging="284"/>
      </w:pPr>
      <w:r>
        <w:t>Слой агрегированных данных</w:t>
      </w:r>
      <w:r w:rsidRPr="00AA000B">
        <w:t xml:space="preserve"> (</w:t>
      </w:r>
      <w:r>
        <w:rPr>
          <w:lang w:val="en-US"/>
        </w:rPr>
        <w:t>ADS</w:t>
      </w:r>
      <w:r w:rsidRPr="00AA000B">
        <w:t>)</w:t>
      </w:r>
      <w:r>
        <w:t xml:space="preserve"> (или Слои витрин</w:t>
      </w:r>
      <w:r w:rsidRPr="00AA000B">
        <w:t xml:space="preserve"> (</w:t>
      </w:r>
      <w:r>
        <w:rPr>
          <w:lang w:val="en-US"/>
        </w:rPr>
        <w:t>DM</w:t>
      </w:r>
      <w:r w:rsidRPr="00AA000B">
        <w:t>_%)</w:t>
      </w:r>
      <w:r>
        <w:t>).</w:t>
      </w:r>
    </w:p>
    <w:p w14:paraId="2A9B3B40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 управления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оркестровки всех </w:t>
      </w:r>
      <w:r w:rsidRPr="00D33DA3">
        <w:t>ETL</w:t>
      </w:r>
      <w:r w:rsidRPr="007A1093">
        <w:rPr>
          <w:lang w:val="ru-RU"/>
        </w:rPr>
        <w:t>-процессов трансформации данных.</w:t>
      </w:r>
    </w:p>
    <w:p w14:paraId="203CD261" w14:textId="77777777" w:rsidR="00502B5A" w:rsidRPr="00AA000B" w:rsidRDefault="00502B5A" w:rsidP="00502B5A">
      <w:pPr>
        <w:pStyle w:val="afff1"/>
      </w:pPr>
      <w:r>
        <w:t xml:space="preserve">Помимо слоёв хранения данных </w:t>
      </w:r>
      <w:r w:rsidRPr="00502B5A">
        <w:rPr>
          <w:b/>
          <w:bCs/>
        </w:rPr>
        <w:t>ЦХД</w:t>
      </w:r>
      <w:r>
        <w:t xml:space="preserve"> имеет БД метаданных, которые формируются в модуле </w:t>
      </w:r>
      <w:r>
        <w:rPr>
          <w:lang w:val="en-US"/>
        </w:rPr>
        <w:t>RT</w:t>
      </w:r>
      <w:r w:rsidRPr="00AA000B">
        <w:t>.</w:t>
      </w:r>
      <w:proofErr w:type="spellStart"/>
      <w:r>
        <w:rPr>
          <w:lang w:val="en-US"/>
        </w:rPr>
        <w:t>DataGovernance</w:t>
      </w:r>
      <w:proofErr w:type="spellEnd"/>
      <w:r>
        <w:t xml:space="preserve"> и передаются в БД для использования Модулем управления и хранения.</w:t>
      </w:r>
    </w:p>
    <w:p w14:paraId="585F9BB1" w14:textId="2B82287C" w:rsidR="00502B5A" w:rsidRDefault="00502B5A" w:rsidP="00502B5A">
      <w:pPr>
        <w:pStyle w:val="afff1"/>
      </w:pPr>
      <w:r>
        <w:t xml:space="preserve">Слои </w:t>
      </w:r>
      <w:r w:rsidRPr="00502B5A">
        <w:rPr>
          <w:b/>
          <w:bCs/>
        </w:rPr>
        <w:t>ЦХД</w:t>
      </w:r>
      <w:r>
        <w:t xml:space="preserve"> подразделяются на два типа:</w:t>
      </w:r>
    </w:p>
    <w:p w14:paraId="66E4C7F0" w14:textId="77777777" w:rsidR="00502B5A" w:rsidRPr="003638BD" w:rsidRDefault="00502B5A" w:rsidP="00502B5A">
      <w:pPr>
        <w:pStyle w:val="affff1"/>
        <w:ind w:left="1702" w:hanging="284"/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</w:t>
      </w:r>
      <w:r w:rsidRPr="007A1093">
        <w:rPr>
          <w:rFonts w:cs="Times New Roman"/>
          <w:lang w:val="ru-RU"/>
        </w:rPr>
        <w:t xml:space="preserve">— промежуточный слой, функцией которого является временное размещение данных и их подготовка к загрузке в целевой слой. </w:t>
      </w:r>
      <w:r w:rsidRPr="00502B5A">
        <w:rPr>
          <w:rFonts w:cs="Times New Roman"/>
          <w:lang w:val="ru-RU"/>
        </w:rPr>
        <w:t xml:space="preserve">Перед каждой итерацией загрузки данных </w:t>
      </w:r>
      <w:proofErr w:type="spellStart"/>
      <w:r w:rsidRPr="00502B5A">
        <w:rPr>
          <w:rFonts w:cs="Times New Roman"/>
          <w:lang w:val="ru-RU"/>
        </w:rPr>
        <w:t>стейджинговый</w:t>
      </w:r>
      <w:proofErr w:type="spellEnd"/>
      <w:r w:rsidRPr="00502B5A">
        <w:rPr>
          <w:rFonts w:cs="Times New Roman"/>
          <w:lang w:val="ru-RU"/>
        </w:rPr>
        <w:t xml:space="preserve"> слой очищается.</w:t>
      </w:r>
    </w:p>
    <w:p w14:paraId="71D73EF1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(целевой) слой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 xml:space="preserve">— целевой слой постоянного хранения данных в определённой модели, свойственной данному слою. </w:t>
      </w:r>
    </w:p>
    <w:p w14:paraId="69968DF2" w14:textId="36908C31" w:rsidR="00502B5A" w:rsidRDefault="00502B5A" w:rsidP="00502B5A">
      <w:pPr>
        <w:pStyle w:val="afff1"/>
      </w:pPr>
      <w:r>
        <w:t xml:space="preserve">К слоям </w:t>
      </w:r>
      <w:r w:rsidRPr="00502B5A">
        <w:rPr>
          <w:b/>
          <w:bCs/>
        </w:rPr>
        <w:t>ЦХД</w:t>
      </w:r>
      <w:r>
        <w:t xml:space="preserve"> относятся:</w:t>
      </w:r>
    </w:p>
    <w:p w14:paraId="4FD07A6B" w14:textId="77777777" w:rsidR="00502B5A" w:rsidRPr="00502B5A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 оперативных данных (</w:t>
      </w:r>
      <w:r>
        <w:rPr>
          <w:b/>
        </w:rPr>
        <w:t>ODS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 в модели, в которой они хранятся в системе-источнике. </w:t>
      </w:r>
      <w:r w:rsidRPr="00502B5A">
        <w:rPr>
          <w:lang w:val="ru-RU"/>
        </w:rPr>
        <w:t>Данные загружаются администраторами в слой ODS вручную;</w:t>
      </w:r>
    </w:p>
    <w:p w14:paraId="0BF53E3B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детальных данных (</w:t>
      </w:r>
      <w:r>
        <w:rPr>
          <w:b/>
        </w:rPr>
        <w:t>STG</w:t>
      </w:r>
      <w:r w:rsidRPr="007A1093">
        <w:rPr>
          <w:b/>
          <w:lang w:val="ru-RU"/>
        </w:rPr>
        <w:t>_</w:t>
      </w:r>
      <w:r>
        <w:rPr>
          <w:b/>
        </w:rPr>
        <w:t>DDS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временного размещения данных, загруженных Модулем актуализации из Слоя оперативных данных. Является промежуточным слоем, в котором данные подготавливаются к загрузке в целевой слой;</w:t>
      </w:r>
    </w:p>
    <w:p w14:paraId="5A610B5D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 детальных данных (</w:t>
      </w:r>
      <w:r>
        <w:rPr>
          <w:b/>
        </w:rPr>
        <w:t>DDS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данных, загруженных Модулем актуализации из </w:t>
      </w:r>
      <w:proofErr w:type="spellStart"/>
      <w:r w:rsidRPr="007A1093">
        <w:rPr>
          <w:lang w:val="ru-RU"/>
        </w:rPr>
        <w:t>Стейджингового</w:t>
      </w:r>
      <w:proofErr w:type="spellEnd"/>
      <w:r w:rsidRPr="007A1093">
        <w:rPr>
          <w:lang w:val="ru-RU"/>
        </w:rPr>
        <w:t xml:space="preserve"> слоя детальных данных. Данные в слое хранятся в модели данных ЦХД, пройдя этап нормализации (очистки, обогащения);</w:t>
      </w:r>
    </w:p>
    <w:p w14:paraId="57FDD5E3" w14:textId="77777777" w:rsidR="00502B5A" w:rsidRPr="007A1093" w:rsidRDefault="00502B5A" w:rsidP="00502B5A">
      <w:pPr>
        <w:pStyle w:val="affff1"/>
        <w:ind w:left="1702" w:hanging="284"/>
        <w:rPr>
          <w:lang w:val="ru-RU"/>
        </w:rPr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агрегированных данных (</w:t>
      </w:r>
      <w:r>
        <w:rPr>
          <w:b/>
        </w:rPr>
        <w:t>STG</w:t>
      </w:r>
      <w:r w:rsidRPr="007A1093">
        <w:rPr>
          <w:b/>
          <w:lang w:val="ru-RU"/>
        </w:rPr>
        <w:t>_</w:t>
      </w:r>
      <w:r>
        <w:rPr>
          <w:b/>
        </w:rPr>
        <w:t>ADS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временного хранения данных, загруженных Модулем актуализации из Слоя детальных данных, и дальнейшей загрузке в целевой слой. Этот слой может использоваться как </w:t>
      </w:r>
      <w:proofErr w:type="spellStart"/>
      <w:r w:rsidRPr="007A1093">
        <w:rPr>
          <w:lang w:val="ru-RU"/>
        </w:rPr>
        <w:t>Стейджинговый</w:t>
      </w:r>
      <w:proofErr w:type="spellEnd"/>
      <w:r w:rsidRPr="007A1093">
        <w:rPr>
          <w:lang w:val="ru-RU"/>
        </w:rPr>
        <w:t xml:space="preserve"> слой витрин (</w:t>
      </w:r>
      <w:r w:rsidRPr="00C9430F">
        <w:t>STG</w:t>
      </w:r>
      <w:r w:rsidRPr="007A1093">
        <w:rPr>
          <w:lang w:val="ru-RU"/>
        </w:rPr>
        <w:t>_</w:t>
      </w:r>
      <w:r w:rsidRPr="00C9430F">
        <w:t>DM</w:t>
      </w:r>
      <w:r w:rsidRPr="007A1093">
        <w:rPr>
          <w:lang w:val="ru-RU"/>
        </w:rPr>
        <w:t>_%);</w:t>
      </w:r>
    </w:p>
    <w:p w14:paraId="7A3B5374" w14:textId="492648CF" w:rsidR="00922015" w:rsidRPr="00502B5A" w:rsidRDefault="00502B5A" w:rsidP="00502B5A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 агрегированных данных (</w:t>
      </w:r>
      <w:r>
        <w:rPr>
          <w:b/>
        </w:rPr>
        <w:t>ADS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данных, загруженных Модулем актуализации из </w:t>
      </w:r>
      <w:proofErr w:type="spellStart"/>
      <w:r w:rsidRPr="007A1093">
        <w:rPr>
          <w:lang w:val="ru-RU"/>
        </w:rPr>
        <w:t>Стейджингового</w:t>
      </w:r>
      <w:proofErr w:type="spellEnd"/>
      <w:r w:rsidRPr="007A1093">
        <w:rPr>
          <w:lang w:val="ru-RU"/>
        </w:rPr>
        <w:t xml:space="preserve"> слоя агрегированных данных. Слой хранит данные в агрегированной структуре, т.е. детальные данные группируются по заданным признакам и при необходимости с применением формул для расчёта их суммарных характеристик. Этот слой может использоваться как Слой витрин (</w:t>
      </w:r>
      <w:r>
        <w:t>DM</w:t>
      </w:r>
      <w:r w:rsidRPr="007A1093">
        <w:rPr>
          <w:lang w:val="ru-RU"/>
        </w:rPr>
        <w:t>_%), т.е. слоем с данными, собранными по определённой тематике, с целью их использования для формирования отчётности либо для передачи сформированных витрин системам-потребителям для использования данных на их стороне.</w:t>
      </w:r>
    </w:p>
    <w:sectPr w:rsidR="00922015" w:rsidRPr="00502B5A" w:rsidSect="00E9243B">
      <w:headerReference w:type="default" r:id="rId9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E736" w14:textId="77777777" w:rsidR="001F62A7" w:rsidRDefault="001F62A7" w:rsidP="002A2394">
      <w:r>
        <w:separator/>
      </w:r>
    </w:p>
  </w:endnote>
  <w:endnote w:type="continuationSeparator" w:id="0">
    <w:p w14:paraId="4C1F9B20" w14:textId="77777777" w:rsidR="001F62A7" w:rsidRDefault="001F62A7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84A38" w14:textId="77777777" w:rsidR="001F62A7" w:rsidRDefault="001F62A7" w:rsidP="002A2394">
      <w:r>
        <w:separator/>
      </w:r>
    </w:p>
  </w:footnote>
  <w:footnote w:type="continuationSeparator" w:id="0">
    <w:p w14:paraId="34A21C6A" w14:textId="77777777" w:rsidR="001F62A7" w:rsidRDefault="001F62A7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1C9809F9" w:rsidR="00785A72" w:rsidRPr="00BC5FC7" w:rsidRDefault="00785A72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EF356E">
          <w:rPr>
            <w:rFonts w:ascii="Rostelecom Basis Light" w:hAnsi="Rostelecom Basis Light"/>
            <w:noProof/>
            <w:sz w:val="22"/>
          </w:rPr>
          <w:t>21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785A72" w:rsidRDefault="00785A72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CD1FE8"/>
    <w:multiLevelType w:val="multilevel"/>
    <w:tmpl w:val="D18CA3E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3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4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5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26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94387">
    <w:abstractNumId w:val="8"/>
  </w:num>
  <w:num w:numId="2" w16cid:durableId="78672680">
    <w:abstractNumId w:val="6"/>
  </w:num>
  <w:num w:numId="3" w16cid:durableId="285427585">
    <w:abstractNumId w:val="5"/>
  </w:num>
  <w:num w:numId="4" w16cid:durableId="624971446">
    <w:abstractNumId w:val="4"/>
  </w:num>
  <w:num w:numId="5" w16cid:durableId="1774011112">
    <w:abstractNumId w:val="16"/>
  </w:num>
  <w:num w:numId="6" w16cid:durableId="1999993534">
    <w:abstractNumId w:val="26"/>
  </w:num>
  <w:num w:numId="7" w16cid:durableId="1930695531">
    <w:abstractNumId w:val="20"/>
  </w:num>
  <w:num w:numId="8" w16cid:durableId="502624705">
    <w:abstractNumId w:val="14"/>
  </w:num>
  <w:num w:numId="9" w16cid:durableId="1208491678">
    <w:abstractNumId w:val="10"/>
  </w:num>
  <w:num w:numId="10" w16cid:durableId="1583559772">
    <w:abstractNumId w:val="22"/>
  </w:num>
  <w:num w:numId="11" w16cid:durableId="2023703199">
    <w:abstractNumId w:val="9"/>
  </w:num>
  <w:num w:numId="12" w16cid:durableId="1246502179">
    <w:abstractNumId w:val="7"/>
  </w:num>
  <w:num w:numId="13" w16cid:durableId="1537738874">
    <w:abstractNumId w:val="2"/>
  </w:num>
  <w:num w:numId="14" w16cid:durableId="993753964">
    <w:abstractNumId w:val="1"/>
  </w:num>
  <w:num w:numId="15" w16cid:durableId="695349091">
    <w:abstractNumId w:val="0"/>
  </w:num>
  <w:num w:numId="16" w16cid:durableId="1868519825">
    <w:abstractNumId w:val="15"/>
  </w:num>
  <w:num w:numId="17" w16cid:durableId="242952751">
    <w:abstractNumId w:val="19"/>
  </w:num>
  <w:num w:numId="18" w16cid:durableId="603656002">
    <w:abstractNumId w:val="3"/>
  </w:num>
  <w:num w:numId="19" w16cid:durableId="162209277">
    <w:abstractNumId w:val="21"/>
  </w:num>
  <w:num w:numId="20" w16cid:durableId="1379473593">
    <w:abstractNumId w:val="25"/>
  </w:num>
  <w:num w:numId="21" w16cid:durableId="2044817039">
    <w:abstractNumId w:val="12"/>
  </w:num>
  <w:num w:numId="22" w16cid:durableId="680738331">
    <w:abstractNumId w:val="13"/>
  </w:num>
  <w:num w:numId="23" w16cid:durableId="226381795">
    <w:abstractNumId w:val="17"/>
  </w:num>
  <w:num w:numId="24" w16cid:durableId="661354037">
    <w:abstractNumId w:val="23"/>
  </w:num>
  <w:num w:numId="25" w16cid:durableId="810290570">
    <w:abstractNumId w:val="18"/>
  </w:num>
  <w:num w:numId="26" w16cid:durableId="654257415">
    <w:abstractNumId w:val="11"/>
  </w:num>
  <w:num w:numId="27" w16cid:durableId="1459765377">
    <w:abstractNumId w:val="11"/>
    <w:lvlOverride w:ilvl="0">
      <w:startOverride w:val="1"/>
    </w:lvlOverride>
  </w:num>
  <w:num w:numId="28" w16cid:durableId="895622091">
    <w:abstractNumId w:val="11"/>
    <w:lvlOverride w:ilvl="0">
      <w:startOverride w:val="1"/>
    </w:lvlOverride>
  </w:num>
  <w:num w:numId="29" w16cid:durableId="759520735">
    <w:abstractNumId w:val="11"/>
    <w:lvlOverride w:ilvl="0">
      <w:startOverride w:val="1"/>
    </w:lvlOverride>
  </w:num>
  <w:num w:numId="30" w16cid:durableId="580064286">
    <w:abstractNumId w:val="11"/>
    <w:lvlOverride w:ilvl="0">
      <w:startOverride w:val="1"/>
    </w:lvlOverride>
  </w:num>
  <w:num w:numId="31" w16cid:durableId="1691566535">
    <w:abstractNumId w:val="11"/>
    <w:lvlOverride w:ilvl="0">
      <w:startOverride w:val="1"/>
    </w:lvlOverride>
  </w:num>
  <w:num w:numId="32" w16cid:durableId="905382085">
    <w:abstractNumId w:val="11"/>
    <w:lvlOverride w:ilvl="0">
      <w:startOverride w:val="1"/>
    </w:lvlOverride>
  </w:num>
  <w:num w:numId="33" w16cid:durableId="2050106231">
    <w:abstractNumId w:val="11"/>
    <w:lvlOverride w:ilvl="0">
      <w:startOverride w:val="1"/>
    </w:lvlOverride>
  </w:num>
  <w:num w:numId="34" w16cid:durableId="2055502377">
    <w:abstractNumId w:val="11"/>
    <w:lvlOverride w:ilvl="0">
      <w:startOverride w:val="1"/>
    </w:lvlOverride>
  </w:num>
  <w:num w:numId="35" w16cid:durableId="81293504">
    <w:abstractNumId w:val="11"/>
    <w:lvlOverride w:ilvl="0">
      <w:startOverride w:val="1"/>
    </w:lvlOverride>
  </w:num>
  <w:num w:numId="36" w16cid:durableId="2144807892">
    <w:abstractNumId w:val="11"/>
    <w:lvlOverride w:ilvl="0">
      <w:startOverride w:val="1"/>
    </w:lvlOverride>
  </w:num>
  <w:num w:numId="37" w16cid:durableId="1954052623">
    <w:abstractNumId w:val="11"/>
    <w:lvlOverride w:ilvl="0">
      <w:startOverride w:val="1"/>
    </w:lvlOverride>
  </w:num>
  <w:num w:numId="38" w16cid:durableId="656226813">
    <w:abstractNumId w:val="24"/>
  </w:num>
  <w:num w:numId="39" w16cid:durableId="392968520">
    <w:abstractNumId w:val="11"/>
    <w:lvlOverride w:ilvl="0">
      <w:startOverride w:val="1"/>
    </w:lvlOverride>
  </w:num>
  <w:num w:numId="40" w16cid:durableId="1610160260">
    <w:abstractNumId w:val="11"/>
    <w:lvlOverride w:ilvl="0">
      <w:startOverride w:val="1"/>
    </w:lvlOverride>
  </w:num>
  <w:num w:numId="41" w16cid:durableId="212545293">
    <w:abstractNumId w:val="11"/>
    <w:lvlOverride w:ilvl="0">
      <w:startOverride w:val="1"/>
    </w:lvlOverride>
  </w:num>
  <w:num w:numId="42" w16cid:durableId="49809433">
    <w:abstractNumId w:val="11"/>
    <w:lvlOverride w:ilvl="0">
      <w:startOverride w:val="1"/>
    </w:lvlOverride>
  </w:num>
  <w:num w:numId="43" w16cid:durableId="2049835508">
    <w:abstractNumId w:val="11"/>
    <w:lvlOverride w:ilvl="0">
      <w:startOverride w:val="1"/>
    </w:lvlOverride>
  </w:num>
  <w:num w:numId="44" w16cid:durableId="938483606">
    <w:abstractNumId w:val="11"/>
    <w:lvlOverride w:ilvl="0">
      <w:startOverride w:val="1"/>
    </w:lvlOverride>
  </w:num>
  <w:num w:numId="45" w16cid:durableId="1121845617">
    <w:abstractNumId w:val="11"/>
    <w:lvlOverride w:ilvl="0">
      <w:startOverride w:val="1"/>
    </w:lvlOverride>
  </w:num>
  <w:num w:numId="46" w16cid:durableId="2069456588">
    <w:abstractNumId w:val="11"/>
    <w:lvlOverride w:ilvl="0">
      <w:startOverride w:val="1"/>
    </w:lvlOverride>
  </w:num>
  <w:num w:numId="47" w16cid:durableId="1331906613">
    <w:abstractNumId w:val="11"/>
    <w:lvlOverride w:ilvl="0">
      <w:startOverride w:val="1"/>
    </w:lvlOverride>
  </w:num>
  <w:num w:numId="48" w16cid:durableId="930042268">
    <w:abstractNumId w:val="11"/>
    <w:lvlOverride w:ilvl="0">
      <w:startOverride w:val="1"/>
    </w:lvlOverride>
  </w:num>
  <w:num w:numId="49" w16cid:durableId="552929465">
    <w:abstractNumId w:val="11"/>
    <w:lvlOverride w:ilvl="0">
      <w:startOverride w:val="1"/>
    </w:lvlOverride>
  </w:num>
  <w:num w:numId="50" w16cid:durableId="1136414440">
    <w:abstractNumId w:val="11"/>
    <w:lvlOverride w:ilvl="0">
      <w:startOverride w:val="1"/>
    </w:lvlOverride>
  </w:num>
  <w:num w:numId="51" w16cid:durableId="315374915">
    <w:abstractNumId w:val="11"/>
    <w:lvlOverride w:ilvl="0">
      <w:startOverride w:val="1"/>
    </w:lvlOverride>
  </w:num>
  <w:num w:numId="52" w16cid:durableId="1609847369">
    <w:abstractNumId w:val="11"/>
    <w:lvlOverride w:ilvl="0">
      <w:startOverride w:val="1"/>
    </w:lvlOverride>
  </w:num>
  <w:num w:numId="53" w16cid:durableId="949971691">
    <w:abstractNumId w:val="11"/>
    <w:lvlOverride w:ilvl="0">
      <w:startOverride w:val="1"/>
    </w:lvlOverride>
  </w:num>
  <w:num w:numId="54" w16cid:durableId="1953127430">
    <w:abstractNumId w:val="11"/>
    <w:lvlOverride w:ilvl="0">
      <w:startOverride w:val="1"/>
    </w:lvlOverride>
  </w:num>
  <w:num w:numId="55" w16cid:durableId="1286932242">
    <w:abstractNumId w:val="11"/>
    <w:lvlOverride w:ilvl="0">
      <w:startOverride w:val="1"/>
    </w:lvlOverride>
  </w:num>
  <w:num w:numId="56" w16cid:durableId="1586457403">
    <w:abstractNumId w:val="11"/>
    <w:lvlOverride w:ilvl="0">
      <w:startOverride w:val="1"/>
    </w:lvlOverride>
  </w:num>
  <w:num w:numId="57" w16cid:durableId="248277447">
    <w:abstractNumId w:val="11"/>
    <w:lvlOverride w:ilvl="0">
      <w:startOverride w:val="1"/>
    </w:lvlOverride>
  </w:num>
  <w:num w:numId="58" w16cid:durableId="1453592421">
    <w:abstractNumId w:val="11"/>
    <w:lvlOverride w:ilvl="0">
      <w:startOverride w:val="1"/>
    </w:lvlOverride>
  </w:num>
  <w:num w:numId="59" w16cid:durableId="1200166454">
    <w:abstractNumId w:val="11"/>
    <w:lvlOverride w:ilvl="0">
      <w:startOverride w:val="1"/>
    </w:lvlOverride>
  </w:num>
  <w:num w:numId="60" w16cid:durableId="859318196">
    <w:abstractNumId w:val="11"/>
    <w:lvlOverride w:ilvl="0">
      <w:startOverride w:val="1"/>
    </w:lvlOverride>
  </w:num>
  <w:num w:numId="61" w16cid:durableId="1261641489">
    <w:abstractNumId w:val="11"/>
    <w:lvlOverride w:ilvl="0">
      <w:startOverride w:val="1"/>
    </w:lvlOverride>
  </w:num>
  <w:num w:numId="62" w16cid:durableId="1194344524">
    <w:abstractNumId w:val="11"/>
    <w:lvlOverride w:ilvl="0">
      <w:startOverride w:val="1"/>
    </w:lvlOverride>
  </w:num>
  <w:num w:numId="63" w16cid:durableId="332337929">
    <w:abstractNumId w:val="11"/>
    <w:lvlOverride w:ilvl="0">
      <w:startOverride w:val="1"/>
    </w:lvlOverride>
  </w:num>
  <w:num w:numId="64" w16cid:durableId="354697534">
    <w:abstractNumId w:val="11"/>
    <w:lvlOverride w:ilvl="0">
      <w:startOverride w:val="1"/>
    </w:lvlOverride>
  </w:num>
  <w:num w:numId="65" w16cid:durableId="927348428">
    <w:abstractNumId w:val="11"/>
    <w:lvlOverride w:ilvl="0">
      <w:startOverride w:val="1"/>
    </w:lvlOverride>
  </w:num>
  <w:num w:numId="66" w16cid:durableId="1636527003">
    <w:abstractNumId w:val="11"/>
    <w:lvlOverride w:ilvl="0">
      <w:startOverride w:val="1"/>
    </w:lvlOverride>
  </w:num>
  <w:num w:numId="67" w16cid:durableId="1745566941">
    <w:abstractNumId w:val="11"/>
    <w:lvlOverride w:ilvl="0">
      <w:startOverride w:val="1"/>
    </w:lvlOverride>
  </w:num>
  <w:num w:numId="68" w16cid:durableId="1222328474">
    <w:abstractNumId w:val="11"/>
    <w:lvlOverride w:ilvl="0">
      <w:startOverride w:val="1"/>
    </w:lvlOverride>
  </w:num>
  <w:num w:numId="69" w16cid:durableId="1654992645">
    <w:abstractNumId w:val="11"/>
    <w:lvlOverride w:ilvl="0">
      <w:startOverride w:val="1"/>
    </w:lvlOverride>
  </w:num>
  <w:num w:numId="70" w16cid:durableId="1958831773">
    <w:abstractNumId w:val="11"/>
    <w:lvlOverride w:ilvl="0">
      <w:startOverride w:val="1"/>
    </w:lvlOverride>
  </w:num>
  <w:num w:numId="71" w16cid:durableId="675808670">
    <w:abstractNumId w:val="11"/>
    <w:lvlOverride w:ilvl="0">
      <w:startOverride w:val="1"/>
    </w:lvlOverride>
  </w:num>
  <w:num w:numId="72" w16cid:durableId="370035531">
    <w:abstractNumId w:val="11"/>
    <w:lvlOverride w:ilvl="0">
      <w:startOverride w:val="1"/>
    </w:lvlOverride>
  </w:num>
  <w:num w:numId="73" w16cid:durableId="1118912987">
    <w:abstractNumId w:val="11"/>
    <w:lvlOverride w:ilvl="0">
      <w:startOverride w:val="1"/>
    </w:lvlOverride>
  </w:num>
  <w:num w:numId="74" w16cid:durableId="2058046661">
    <w:abstractNumId w:val="11"/>
    <w:lvlOverride w:ilvl="0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SortMethod w:val="0000"/>
  <w:defaultTabStop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431"/>
    <w:rsid w:val="00000072"/>
    <w:rsid w:val="000000BC"/>
    <w:rsid w:val="000008F5"/>
    <w:rsid w:val="00001F11"/>
    <w:rsid w:val="00002974"/>
    <w:rsid w:val="00004A18"/>
    <w:rsid w:val="00004A83"/>
    <w:rsid w:val="0000575F"/>
    <w:rsid w:val="00006E69"/>
    <w:rsid w:val="00006F03"/>
    <w:rsid w:val="000075F4"/>
    <w:rsid w:val="00010518"/>
    <w:rsid w:val="00010E58"/>
    <w:rsid w:val="0001113A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0FEC"/>
    <w:rsid w:val="00022037"/>
    <w:rsid w:val="00022AAF"/>
    <w:rsid w:val="00023AD6"/>
    <w:rsid w:val="0002497D"/>
    <w:rsid w:val="0002520B"/>
    <w:rsid w:val="0002544F"/>
    <w:rsid w:val="000254D2"/>
    <w:rsid w:val="000277B1"/>
    <w:rsid w:val="00027819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D1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348"/>
    <w:rsid w:val="00051E19"/>
    <w:rsid w:val="00051F12"/>
    <w:rsid w:val="00053584"/>
    <w:rsid w:val="00054E38"/>
    <w:rsid w:val="00054F75"/>
    <w:rsid w:val="0005569A"/>
    <w:rsid w:val="000558E0"/>
    <w:rsid w:val="00055EFF"/>
    <w:rsid w:val="0005661B"/>
    <w:rsid w:val="00056E2C"/>
    <w:rsid w:val="0005753E"/>
    <w:rsid w:val="000602D0"/>
    <w:rsid w:val="000613FE"/>
    <w:rsid w:val="00061443"/>
    <w:rsid w:val="00061A6D"/>
    <w:rsid w:val="00062837"/>
    <w:rsid w:val="00063942"/>
    <w:rsid w:val="00063BB5"/>
    <w:rsid w:val="00063C3F"/>
    <w:rsid w:val="00064410"/>
    <w:rsid w:val="00065BCC"/>
    <w:rsid w:val="000665C2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710B"/>
    <w:rsid w:val="00097E8A"/>
    <w:rsid w:val="000A0434"/>
    <w:rsid w:val="000A0552"/>
    <w:rsid w:val="000A2C8B"/>
    <w:rsid w:val="000A3788"/>
    <w:rsid w:val="000A434C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3FAD"/>
    <w:rsid w:val="000D41D8"/>
    <w:rsid w:val="000E0FBD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3A19"/>
    <w:rsid w:val="000F41DA"/>
    <w:rsid w:val="000F433D"/>
    <w:rsid w:val="000F485E"/>
    <w:rsid w:val="000F5BB1"/>
    <w:rsid w:val="000F5E33"/>
    <w:rsid w:val="000F653D"/>
    <w:rsid w:val="000F73B2"/>
    <w:rsid w:val="000F755E"/>
    <w:rsid w:val="001010D2"/>
    <w:rsid w:val="001014BC"/>
    <w:rsid w:val="0010154A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49B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3F50"/>
    <w:rsid w:val="001451F7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2C60"/>
    <w:rsid w:val="001631FB"/>
    <w:rsid w:val="00163326"/>
    <w:rsid w:val="001635FB"/>
    <w:rsid w:val="0016536A"/>
    <w:rsid w:val="0016618C"/>
    <w:rsid w:val="00166363"/>
    <w:rsid w:val="00166472"/>
    <w:rsid w:val="001670E4"/>
    <w:rsid w:val="0017026D"/>
    <w:rsid w:val="001706C8"/>
    <w:rsid w:val="00171F4A"/>
    <w:rsid w:val="0017232B"/>
    <w:rsid w:val="00172358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74E"/>
    <w:rsid w:val="00185FAB"/>
    <w:rsid w:val="00186B7B"/>
    <w:rsid w:val="00187EDB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085D"/>
    <w:rsid w:val="001A2777"/>
    <w:rsid w:val="001A3BDE"/>
    <w:rsid w:val="001A5757"/>
    <w:rsid w:val="001A5890"/>
    <w:rsid w:val="001A6C07"/>
    <w:rsid w:val="001A6E3A"/>
    <w:rsid w:val="001A6EC8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F78"/>
    <w:rsid w:val="001F62A7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BE4"/>
    <w:rsid w:val="00215A01"/>
    <w:rsid w:val="00216562"/>
    <w:rsid w:val="00216D54"/>
    <w:rsid w:val="0022039D"/>
    <w:rsid w:val="002203FD"/>
    <w:rsid w:val="0022047B"/>
    <w:rsid w:val="00220BA3"/>
    <w:rsid w:val="00220C47"/>
    <w:rsid w:val="002211AF"/>
    <w:rsid w:val="00221B6C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C89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1482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7E"/>
    <w:rsid w:val="002C7B00"/>
    <w:rsid w:val="002C7FB8"/>
    <w:rsid w:val="002D07ED"/>
    <w:rsid w:val="002D07F1"/>
    <w:rsid w:val="002D1F16"/>
    <w:rsid w:val="002D21A6"/>
    <w:rsid w:val="002D21E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431"/>
    <w:rsid w:val="002E4680"/>
    <w:rsid w:val="002E6049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2F47A8"/>
    <w:rsid w:val="002F4C39"/>
    <w:rsid w:val="002F5345"/>
    <w:rsid w:val="002F7AFA"/>
    <w:rsid w:val="00300B7E"/>
    <w:rsid w:val="003010A6"/>
    <w:rsid w:val="00301E5A"/>
    <w:rsid w:val="003025E3"/>
    <w:rsid w:val="00303BE1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2A7B"/>
    <w:rsid w:val="00323080"/>
    <w:rsid w:val="00325000"/>
    <w:rsid w:val="00325692"/>
    <w:rsid w:val="003259AF"/>
    <w:rsid w:val="003269DC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5692"/>
    <w:rsid w:val="003357A9"/>
    <w:rsid w:val="003357BA"/>
    <w:rsid w:val="003359DB"/>
    <w:rsid w:val="00340968"/>
    <w:rsid w:val="0034174A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5653F"/>
    <w:rsid w:val="00360286"/>
    <w:rsid w:val="00361318"/>
    <w:rsid w:val="003613DB"/>
    <w:rsid w:val="00363019"/>
    <w:rsid w:val="00364371"/>
    <w:rsid w:val="00366152"/>
    <w:rsid w:val="00366E22"/>
    <w:rsid w:val="003677B3"/>
    <w:rsid w:val="003702EF"/>
    <w:rsid w:val="00375C04"/>
    <w:rsid w:val="00376505"/>
    <w:rsid w:val="003768E9"/>
    <w:rsid w:val="00376F25"/>
    <w:rsid w:val="003778AB"/>
    <w:rsid w:val="00377A6E"/>
    <w:rsid w:val="00377A70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D14"/>
    <w:rsid w:val="00393E32"/>
    <w:rsid w:val="003947A4"/>
    <w:rsid w:val="003953F0"/>
    <w:rsid w:val="00396CD9"/>
    <w:rsid w:val="00396DB0"/>
    <w:rsid w:val="00397CBC"/>
    <w:rsid w:val="00397EE8"/>
    <w:rsid w:val="003A068C"/>
    <w:rsid w:val="003A1D01"/>
    <w:rsid w:val="003A1D86"/>
    <w:rsid w:val="003A2B44"/>
    <w:rsid w:val="003A4BDE"/>
    <w:rsid w:val="003A55B3"/>
    <w:rsid w:val="003A5AEB"/>
    <w:rsid w:val="003A66D6"/>
    <w:rsid w:val="003A7671"/>
    <w:rsid w:val="003A76C5"/>
    <w:rsid w:val="003A7932"/>
    <w:rsid w:val="003B0402"/>
    <w:rsid w:val="003B0544"/>
    <w:rsid w:val="003B070B"/>
    <w:rsid w:val="003B0E8E"/>
    <w:rsid w:val="003B1270"/>
    <w:rsid w:val="003B236B"/>
    <w:rsid w:val="003B5723"/>
    <w:rsid w:val="003B5D33"/>
    <w:rsid w:val="003B6273"/>
    <w:rsid w:val="003B62D2"/>
    <w:rsid w:val="003B6590"/>
    <w:rsid w:val="003B672F"/>
    <w:rsid w:val="003B6DD4"/>
    <w:rsid w:val="003C0E29"/>
    <w:rsid w:val="003C114C"/>
    <w:rsid w:val="003C2602"/>
    <w:rsid w:val="003C39F8"/>
    <w:rsid w:val="003C713D"/>
    <w:rsid w:val="003D01CF"/>
    <w:rsid w:val="003D0625"/>
    <w:rsid w:val="003D0F86"/>
    <w:rsid w:val="003D1906"/>
    <w:rsid w:val="003D217A"/>
    <w:rsid w:val="003D2271"/>
    <w:rsid w:val="003D312A"/>
    <w:rsid w:val="003D3846"/>
    <w:rsid w:val="003D3A80"/>
    <w:rsid w:val="003D6016"/>
    <w:rsid w:val="003D669C"/>
    <w:rsid w:val="003E095F"/>
    <w:rsid w:val="003E09D2"/>
    <w:rsid w:val="003E0CB7"/>
    <w:rsid w:val="003E2397"/>
    <w:rsid w:val="003E3049"/>
    <w:rsid w:val="003E4B5B"/>
    <w:rsid w:val="003E5A40"/>
    <w:rsid w:val="003E5AE6"/>
    <w:rsid w:val="003E619B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38D3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B0"/>
    <w:rsid w:val="00407137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694A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F67"/>
    <w:rsid w:val="0042403C"/>
    <w:rsid w:val="00424070"/>
    <w:rsid w:val="00424641"/>
    <w:rsid w:val="00425D14"/>
    <w:rsid w:val="004261EA"/>
    <w:rsid w:val="0042623E"/>
    <w:rsid w:val="00426530"/>
    <w:rsid w:val="004273A5"/>
    <w:rsid w:val="00427462"/>
    <w:rsid w:val="004278AB"/>
    <w:rsid w:val="00430DEB"/>
    <w:rsid w:val="0043140C"/>
    <w:rsid w:val="00432634"/>
    <w:rsid w:val="004329A0"/>
    <w:rsid w:val="00432C0E"/>
    <w:rsid w:val="00432E9B"/>
    <w:rsid w:val="00433566"/>
    <w:rsid w:val="00434358"/>
    <w:rsid w:val="004349CE"/>
    <w:rsid w:val="0043611C"/>
    <w:rsid w:val="00436217"/>
    <w:rsid w:val="004365B3"/>
    <w:rsid w:val="00436C41"/>
    <w:rsid w:val="0043731E"/>
    <w:rsid w:val="00437431"/>
    <w:rsid w:val="00442A6D"/>
    <w:rsid w:val="00442EAF"/>
    <w:rsid w:val="00442ED8"/>
    <w:rsid w:val="00443E61"/>
    <w:rsid w:val="00444F3B"/>
    <w:rsid w:val="004460B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0AB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1CE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500078"/>
    <w:rsid w:val="00500776"/>
    <w:rsid w:val="0050149D"/>
    <w:rsid w:val="005016F5"/>
    <w:rsid w:val="00501BD5"/>
    <w:rsid w:val="00501C6C"/>
    <w:rsid w:val="00502242"/>
    <w:rsid w:val="00502B5A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365D"/>
    <w:rsid w:val="00514743"/>
    <w:rsid w:val="00515F1C"/>
    <w:rsid w:val="005164B6"/>
    <w:rsid w:val="00517F98"/>
    <w:rsid w:val="005201B4"/>
    <w:rsid w:val="0052032D"/>
    <w:rsid w:val="005210E8"/>
    <w:rsid w:val="00521220"/>
    <w:rsid w:val="00521C46"/>
    <w:rsid w:val="00524F0B"/>
    <w:rsid w:val="00525DD3"/>
    <w:rsid w:val="00526AA5"/>
    <w:rsid w:val="005273F8"/>
    <w:rsid w:val="00530B17"/>
    <w:rsid w:val="00531B65"/>
    <w:rsid w:val="00531E60"/>
    <w:rsid w:val="00532303"/>
    <w:rsid w:val="00532C30"/>
    <w:rsid w:val="005336DA"/>
    <w:rsid w:val="00534468"/>
    <w:rsid w:val="00534998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499A"/>
    <w:rsid w:val="00546209"/>
    <w:rsid w:val="005475B8"/>
    <w:rsid w:val="00550594"/>
    <w:rsid w:val="00550A3D"/>
    <w:rsid w:val="005526F9"/>
    <w:rsid w:val="005534E5"/>
    <w:rsid w:val="00556944"/>
    <w:rsid w:val="00556977"/>
    <w:rsid w:val="00556EAC"/>
    <w:rsid w:val="0055733D"/>
    <w:rsid w:val="0056021D"/>
    <w:rsid w:val="00560F2F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906E9"/>
    <w:rsid w:val="005908FD"/>
    <w:rsid w:val="0059108D"/>
    <w:rsid w:val="005913F5"/>
    <w:rsid w:val="00592699"/>
    <w:rsid w:val="00592957"/>
    <w:rsid w:val="005932D0"/>
    <w:rsid w:val="00593DD0"/>
    <w:rsid w:val="005941E6"/>
    <w:rsid w:val="00595687"/>
    <w:rsid w:val="00595727"/>
    <w:rsid w:val="005A009E"/>
    <w:rsid w:val="005A08A9"/>
    <w:rsid w:val="005A1F4A"/>
    <w:rsid w:val="005A3224"/>
    <w:rsid w:val="005A46B8"/>
    <w:rsid w:val="005A4FF0"/>
    <w:rsid w:val="005A5E02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5BEB"/>
    <w:rsid w:val="005C65E6"/>
    <w:rsid w:val="005C6FD9"/>
    <w:rsid w:val="005C74DA"/>
    <w:rsid w:val="005D02C6"/>
    <w:rsid w:val="005D035E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265B"/>
    <w:rsid w:val="005E6AA1"/>
    <w:rsid w:val="005E6ACA"/>
    <w:rsid w:val="005F10A9"/>
    <w:rsid w:val="005F1919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2F4B"/>
    <w:rsid w:val="006069DA"/>
    <w:rsid w:val="00607C6B"/>
    <w:rsid w:val="00607EAC"/>
    <w:rsid w:val="00611365"/>
    <w:rsid w:val="0061241A"/>
    <w:rsid w:val="00612FF8"/>
    <w:rsid w:val="00613940"/>
    <w:rsid w:val="006143A9"/>
    <w:rsid w:val="00617CC9"/>
    <w:rsid w:val="00617D09"/>
    <w:rsid w:val="00620473"/>
    <w:rsid w:val="0062075A"/>
    <w:rsid w:val="00620A15"/>
    <w:rsid w:val="0062143C"/>
    <w:rsid w:val="00621934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68A7"/>
    <w:rsid w:val="00640DCC"/>
    <w:rsid w:val="00641802"/>
    <w:rsid w:val="0064204F"/>
    <w:rsid w:val="006434A7"/>
    <w:rsid w:val="00643F1D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811"/>
    <w:rsid w:val="00671569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2287"/>
    <w:rsid w:val="006A3A0F"/>
    <w:rsid w:val="006A4154"/>
    <w:rsid w:val="006A49A7"/>
    <w:rsid w:val="006B060B"/>
    <w:rsid w:val="006B13D6"/>
    <w:rsid w:val="006B17D9"/>
    <w:rsid w:val="006B2612"/>
    <w:rsid w:val="006B2DA6"/>
    <w:rsid w:val="006B38CE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5D10"/>
    <w:rsid w:val="00717FBD"/>
    <w:rsid w:val="007201B9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E5"/>
    <w:rsid w:val="00741EC2"/>
    <w:rsid w:val="00742038"/>
    <w:rsid w:val="0074314B"/>
    <w:rsid w:val="00745B37"/>
    <w:rsid w:val="00745E26"/>
    <w:rsid w:val="007461E0"/>
    <w:rsid w:val="00746646"/>
    <w:rsid w:val="00746921"/>
    <w:rsid w:val="00746F51"/>
    <w:rsid w:val="00747599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FBC"/>
    <w:rsid w:val="00767BDC"/>
    <w:rsid w:val="00767E03"/>
    <w:rsid w:val="00770CF9"/>
    <w:rsid w:val="00770E40"/>
    <w:rsid w:val="0077147D"/>
    <w:rsid w:val="00771CB2"/>
    <w:rsid w:val="00772291"/>
    <w:rsid w:val="00772F25"/>
    <w:rsid w:val="00772FFE"/>
    <w:rsid w:val="0077302D"/>
    <w:rsid w:val="0077400E"/>
    <w:rsid w:val="007766D7"/>
    <w:rsid w:val="00777281"/>
    <w:rsid w:val="00777879"/>
    <w:rsid w:val="00777F8A"/>
    <w:rsid w:val="007808B6"/>
    <w:rsid w:val="00780BAE"/>
    <w:rsid w:val="007816B8"/>
    <w:rsid w:val="00781AE8"/>
    <w:rsid w:val="00782FD2"/>
    <w:rsid w:val="00784168"/>
    <w:rsid w:val="00785A72"/>
    <w:rsid w:val="007876CD"/>
    <w:rsid w:val="00791DB9"/>
    <w:rsid w:val="00792EAC"/>
    <w:rsid w:val="00793899"/>
    <w:rsid w:val="00794749"/>
    <w:rsid w:val="007956ED"/>
    <w:rsid w:val="00796C10"/>
    <w:rsid w:val="00797CF8"/>
    <w:rsid w:val="007A13BF"/>
    <w:rsid w:val="007A16CD"/>
    <w:rsid w:val="007A212D"/>
    <w:rsid w:val="007A23B2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42D4"/>
    <w:rsid w:val="007C44E5"/>
    <w:rsid w:val="007C4FD1"/>
    <w:rsid w:val="007C5C6E"/>
    <w:rsid w:val="007C7526"/>
    <w:rsid w:val="007C7E4C"/>
    <w:rsid w:val="007D0E73"/>
    <w:rsid w:val="007D327C"/>
    <w:rsid w:val="007D57EF"/>
    <w:rsid w:val="007D5D6C"/>
    <w:rsid w:val="007D5FA3"/>
    <w:rsid w:val="007D5FCD"/>
    <w:rsid w:val="007D69D0"/>
    <w:rsid w:val="007E2E38"/>
    <w:rsid w:val="007E3FD7"/>
    <w:rsid w:val="007E496B"/>
    <w:rsid w:val="007E4F97"/>
    <w:rsid w:val="007E5DE8"/>
    <w:rsid w:val="007E6A05"/>
    <w:rsid w:val="007F0D31"/>
    <w:rsid w:val="007F1A5A"/>
    <w:rsid w:val="007F1D4B"/>
    <w:rsid w:val="007F219B"/>
    <w:rsid w:val="007F2C29"/>
    <w:rsid w:val="007F32B7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20071"/>
    <w:rsid w:val="00820428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8B4"/>
    <w:rsid w:val="008352FF"/>
    <w:rsid w:val="00840055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6FE"/>
    <w:rsid w:val="00883F95"/>
    <w:rsid w:val="00884149"/>
    <w:rsid w:val="00884269"/>
    <w:rsid w:val="00884461"/>
    <w:rsid w:val="00884794"/>
    <w:rsid w:val="008851DE"/>
    <w:rsid w:val="00886EBD"/>
    <w:rsid w:val="00887C4D"/>
    <w:rsid w:val="00890760"/>
    <w:rsid w:val="008907D7"/>
    <w:rsid w:val="008915AF"/>
    <w:rsid w:val="00891BE2"/>
    <w:rsid w:val="00893D40"/>
    <w:rsid w:val="008951FE"/>
    <w:rsid w:val="008958D8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443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1C3F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9BD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A88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6E5D"/>
    <w:rsid w:val="009170BC"/>
    <w:rsid w:val="00920D4B"/>
    <w:rsid w:val="00922015"/>
    <w:rsid w:val="00922FC1"/>
    <w:rsid w:val="009236F3"/>
    <w:rsid w:val="00924708"/>
    <w:rsid w:val="00924D8F"/>
    <w:rsid w:val="009268CB"/>
    <w:rsid w:val="009308FA"/>
    <w:rsid w:val="00931270"/>
    <w:rsid w:val="00931C4A"/>
    <w:rsid w:val="009329FB"/>
    <w:rsid w:val="00933F91"/>
    <w:rsid w:val="0093666A"/>
    <w:rsid w:val="009414D6"/>
    <w:rsid w:val="00942174"/>
    <w:rsid w:val="00943953"/>
    <w:rsid w:val="00944117"/>
    <w:rsid w:val="00944570"/>
    <w:rsid w:val="009445B9"/>
    <w:rsid w:val="009447D9"/>
    <w:rsid w:val="0094626D"/>
    <w:rsid w:val="00946711"/>
    <w:rsid w:val="00946870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52B6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B75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FED"/>
    <w:rsid w:val="00987377"/>
    <w:rsid w:val="00987EA2"/>
    <w:rsid w:val="00993C10"/>
    <w:rsid w:val="00994BFC"/>
    <w:rsid w:val="00995A7C"/>
    <w:rsid w:val="00995D21"/>
    <w:rsid w:val="00995E96"/>
    <w:rsid w:val="00996CE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19E7"/>
    <w:rsid w:val="009B1AAE"/>
    <w:rsid w:val="009B1C88"/>
    <w:rsid w:val="009B30C5"/>
    <w:rsid w:val="009B3CB6"/>
    <w:rsid w:val="009B45E8"/>
    <w:rsid w:val="009B4877"/>
    <w:rsid w:val="009B4B44"/>
    <w:rsid w:val="009B4EB9"/>
    <w:rsid w:val="009B5370"/>
    <w:rsid w:val="009B60C1"/>
    <w:rsid w:val="009C1643"/>
    <w:rsid w:val="009C18B0"/>
    <w:rsid w:val="009C322D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69D5"/>
    <w:rsid w:val="009D7591"/>
    <w:rsid w:val="009D7E31"/>
    <w:rsid w:val="009E05A5"/>
    <w:rsid w:val="009E1143"/>
    <w:rsid w:val="009E1729"/>
    <w:rsid w:val="009E1D46"/>
    <w:rsid w:val="009E2006"/>
    <w:rsid w:val="009E3080"/>
    <w:rsid w:val="009E5469"/>
    <w:rsid w:val="009E5DF3"/>
    <w:rsid w:val="009E6614"/>
    <w:rsid w:val="009E7110"/>
    <w:rsid w:val="009E7FC9"/>
    <w:rsid w:val="009F05CA"/>
    <w:rsid w:val="009F1A46"/>
    <w:rsid w:val="009F1D7E"/>
    <w:rsid w:val="009F1F72"/>
    <w:rsid w:val="009F206F"/>
    <w:rsid w:val="009F3A9A"/>
    <w:rsid w:val="009F3DA8"/>
    <w:rsid w:val="009F4782"/>
    <w:rsid w:val="009F5308"/>
    <w:rsid w:val="00A00149"/>
    <w:rsid w:val="00A01119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064C"/>
    <w:rsid w:val="00A1205A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44FA"/>
    <w:rsid w:val="00A35257"/>
    <w:rsid w:val="00A36604"/>
    <w:rsid w:val="00A3710F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177F"/>
    <w:rsid w:val="00A55A10"/>
    <w:rsid w:val="00A564F4"/>
    <w:rsid w:val="00A56CC9"/>
    <w:rsid w:val="00A56DF8"/>
    <w:rsid w:val="00A57016"/>
    <w:rsid w:val="00A57888"/>
    <w:rsid w:val="00A60881"/>
    <w:rsid w:val="00A6171D"/>
    <w:rsid w:val="00A61ACC"/>
    <w:rsid w:val="00A62EBB"/>
    <w:rsid w:val="00A63FE7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A31"/>
    <w:rsid w:val="00A76B61"/>
    <w:rsid w:val="00A779FA"/>
    <w:rsid w:val="00A8082A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23"/>
    <w:rsid w:val="00AB5C95"/>
    <w:rsid w:val="00AB60CB"/>
    <w:rsid w:val="00AB6ACC"/>
    <w:rsid w:val="00AB6F59"/>
    <w:rsid w:val="00AB6F75"/>
    <w:rsid w:val="00AC1CF2"/>
    <w:rsid w:val="00AD1EE1"/>
    <w:rsid w:val="00AD2742"/>
    <w:rsid w:val="00AD30FC"/>
    <w:rsid w:val="00AD3D30"/>
    <w:rsid w:val="00AD3DDA"/>
    <w:rsid w:val="00AD4CEC"/>
    <w:rsid w:val="00AD6DEB"/>
    <w:rsid w:val="00AD754C"/>
    <w:rsid w:val="00AD7E33"/>
    <w:rsid w:val="00AE1D39"/>
    <w:rsid w:val="00AE2200"/>
    <w:rsid w:val="00AE2956"/>
    <w:rsid w:val="00AE2C8D"/>
    <w:rsid w:val="00AE340E"/>
    <w:rsid w:val="00AE4F38"/>
    <w:rsid w:val="00AE570B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5233"/>
    <w:rsid w:val="00AF760A"/>
    <w:rsid w:val="00AF7EA8"/>
    <w:rsid w:val="00B006FB"/>
    <w:rsid w:val="00B01F3E"/>
    <w:rsid w:val="00B02E2D"/>
    <w:rsid w:val="00B02FFF"/>
    <w:rsid w:val="00B03C46"/>
    <w:rsid w:val="00B04240"/>
    <w:rsid w:val="00B076D5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16EEF"/>
    <w:rsid w:val="00B178CA"/>
    <w:rsid w:val="00B20B86"/>
    <w:rsid w:val="00B21865"/>
    <w:rsid w:val="00B21CED"/>
    <w:rsid w:val="00B224A4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88F"/>
    <w:rsid w:val="00B67DB2"/>
    <w:rsid w:val="00B67EFE"/>
    <w:rsid w:val="00B70928"/>
    <w:rsid w:val="00B71F92"/>
    <w:rsid w:val="00B72A2E"/>
    <w:rsid w:val="00B74560"/>
    <w:rsid w:val="00B754FB"/>
    <w:rsid w:val="00B757BE"/>
    <w:rsid w:val="00B75A27"/>
    <w:rsid w:val="00B76854"/>
    <w:rsid w:val="00B76958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349"/>
    <w:rsid w:val="00B86E2F"/>
    <w:rsid w:val="00B873F6"/>
    <w:rsid w:val="00B90E27"/>
    <w:rsid w:val="00B9128E"/>
    <w:rsid w:val="00B91A6F"/>
    <w:rsid w:val="00B91E60"/>
    <w:rsid w:val="00B92ECC"/>
    <w:rsid w:val="00B93CEB"/>
    <w:rsid w:val="00BA026C"/>
    <w:rsid w:val="00BA158A"/>
    <w:rsid w:val="00BA3167"/>
    <w:rsid w:val="00BA4232"/>
    <w:rsid w:val="00BA5398"/>
    <w:rsid w:val="00BA545E"/>
    <w:rsid w:val="00BA5ACF"/>
    <w:rsid w:val="00BA63F8"/>
    <w:rsid w:val="00BA649B"/>
    <w:rsid w:val="00BB0135"/>
    <w:rsid w:val="00BB0783"/>
    <w:rsid w:val="00BB2172"/>
    <w:rsid w:val="00BB2E4E"/>
    <w:rsid w:val="00BB2E9F"/>
    <w:rsid w:val="00BB3EF8"/>
    <w:rsid w:val="00BB3F43"/>
    <w:rsid w:val="00BB4D23"/>
    <w:rsid w:val="00BB57FB"/>
    <w:rsid w:val="00BB783F"/>
    <w:rsid w:val="00BB7BC4"/>
    <w:rsid w:val="00BC058E"/>
    <w:rsid w:val="00BC0EDA"/>
    <w:rsid w:val="00BC1E86"/>
    <w:rsid w:val="00BC54FE"/>
    <w:rsid w:val="00BC5FC7"/>
    <w:rsid w:val="00BC7E59"/>
    <w:rsid w:val="00BD12E1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5FF"/>
    <w:rsid w:val="00C02CAE"/>
    <w:rsid w:val="00C0473D"/>
    <w:rsid w:val="00C05980"/>
    <w:rsid w:val="00C05B59"/>
    <w:rsid w:val="00C05EA6"/>
    <w:rsid w:val="00C0613D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955"/>
    <w:rsid w:val="00C207CE"/>
    <w:rsid w:val="00C21DD1"/>
    <w:rsid w:val="00C23A81"/>
    <w:rsid w:val="00C2404E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2114"/>
    <w:rsid w:val="00C446CB"/>
    <w:rsid w:val="00C46415"/>
    <w:rsid w:val="00C50164"/>
    <w:rsid w:val="00C50E1C"/>
    <w:rsid w:val="00C514CE"/>
    <w:rsid w:val="00C5359D"/>
    <w:rsid w:val="00C54ADA"/>
    <w:rsid w:val="00C55993"/>
    <w:rsid w:val="00C55CD4"/>
    <w:rsid w:val="00C56830"/>
    <w:rsid w:val="00C56A9D"/>
    <w:rsid w:val="00C56E39"/>
    <w:rsid w:val="00C604F4"/>
    <w:rsid w:val="00C61154"/>
    <w:rsid w:val="00C61361"/>
    <w:rsid w:val="00C62589"/>
    <w:rsid w:val="00C62A5F"/>
    <w:rsid w:val="00C637B4"/>
    <w:rsid w:val="00C63F28"/>
    <w:rsid w:val="00C66CA8"/>
    <w:rsid w:val="00C66F43"/>
    <w:rsid w:val="00C70F86"/>
    <w:rsid w:val="00C719E3"/>
    <w:rsid w:val="00C71BC0"/>
    <w:rsid w:val="00C71CB1"/>
    <w:rsid w:val="00C72D1F"/>
    <w:rsid w:val="00C72D71"/>
    <w:rsid w:val="00C72FC6"/>
    <w:rsid w:val="00C731A8"/>
    <w:rsid w:val="00C748DD"/>
    <w:rsid w:val="00C75020"/>
    <w:rsid w:val="00C757C9"/>
    <w:rsid w:val="00C75D0B"/>
    <w:rsid w:val="00C77080"/>
    <w:rsid w:val="00C77218"/>
    <w:rsid w:val="00C77555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5631"/>
    <w:rsid w:val="00CA6396"/>
    <w:rsid w:val="00CA6804"/>
    <w:rsid w:val="00CA6BB8"/>
    <w:rsid w:val="00CA76FC"/>
    <w:rsid w:val="00CA7F20"/>
    <w:rsid w:val="00CA7FAF"/>
    <w:rsid w:val="00CB023C"/>
    <w:rsid w:val="00CB03A8"/>
    <w:rsid w:val="00CB0886"/>
    <w:rsid w:val="00CB11DB"/>
    <w:rsid w:val="00CB1E18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3507"/>
    <w:rsid w:val="00CD4EA9"/>
    <w:rsid w:val="00CD50A4"/>
    <w:rsid w:val="00CD5D78"/>
    <w:rsid w:val="00CD762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5FD"/>
    <w:rsid w:val="00CF466A"/>
    <w:rsid w:val="00CF4797"/>
    <w:rsid w:val="00CF5563"/>
    <w:rsid w:val="00CF671A"/>
    <w:rsid w:val="00D003BE"/>
    <w:rsid w:val="00D010A5"/>
    <w:rsid w:val="00D02818"/>
    <w:rsid w:val="00D045B8"/>
    <w:rsid w:val="00D049E8"/>
    <w:rsid w:val="00D051A0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3434"/>
    <w:rsid w:val="00D13735"/>
    <w:rsid w:val="00D14C27"/>
    <w:rsid w:val="00D158EE"/>
    <w:rsid w:val="00D15C2D"/>
    <w:rsid w:val="00D1620A"/>
    <w:rsid w:val="00D167BD"/>
    <w:rsid w:val="00D168FF"/>
    <w:rsid w:val="00D16D75"/>
    <w:rsid w:val="00D17008"/>
    <w:rsid w:val="00D176B2"/>
    <w:rsid w:val="00D21438"/>
    <w:rsid w:val="00D21737"/>
    <w:rsid w:val="00D22637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1C10"/>
    <w:rsid w:val="00D32670"/>
    <w:rsid w:val="00D328AD"/>
    <w:rsid w:val="00D342AC"/>
    <w:rsid w:val="00D35113"/>
    <w:rsid w:val="00D363CF"/>
    <w:rsid w:val="00D36CDE"/>
    <w:rsid w:val="00D374D7"/>
    <w:rsid w:val="00D376CB"/>
    <w:rsid w:val="00D4038C"/>
    <w:rsid w:val="00D406E9"/>
    <w:rsid w:val="00D40E89"/>
    <w:rsid w:val="00D42256"/>
    <w:rsid w:val="00D42557"/>
    <w:rsid w:val="00D42C69"/>
    <w:rsid w:val="00D42FD4"/>
    <w:rsid w:val="00D435AB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2696"/>
    <w:rsid w:val="00D53DAD"/>
    <w:rsid w:val="00D542B0"/>
    <w:rsid w:val="00D55143"/>
    <w:rsid w:val="00D55232"/>
    <w:rsid w:val="00D557CF"/>
    <w:rsid w:val="00D56E18"/>
    <w:rsid w:val="00D60199"/>
    <w:rsid w:val="00D60504"/>
    <w:rsid w:val="00D6307F"/>
    <w:rsid w:val="00D645F4"/>
    <w:rsid w:val="00D653F1"/>
    <w:rsid w:val="00D655E8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4839"/>
    <w:rsid w:val="00D751C6"/>
    <w:rsid w:val="00D75A7D"/>
    <w:rsid w:val="00D77485"/>
    <w:rsid w:val="00D80677"/>
    <w:rsid w:val="00D80C46"/>
    <w:rsid w:val="00D81EBB"/>
    <w:rsid w:val="00D82BEB"/>
    <w:rsid w:val="00D830EA"/>
    <w:rsid w:val="00D8566F"/>
    <w:rsid w:val="00D85740"/>
    <w:rsid w:val="00D86932"/>
    <w:rsid w:val="00D87429"/>
    <w:rsid w:val="00D90688"/>
    <w:rsid w:val="00D91749"/>
    <w:rsid w:val="00D91D47"/>
    <w:rsid w:val="00D93D61"/>
    <w:rsid w:val="00D93D88"/>
    <w:rsid w:val="00D9407D"/>
    <w:rsid w:val="00D94C90"/>
    <w:rsid w:val="00D95DAF"/>
    <w:rsid w:val="00D95FC5"/>
    <w:rsid w:val="00DA0BE0"/>
    <w:rsid w:val="00DA3355"/>
    <w:rsid w:val="00DA3FD2"/>
    <w:rsid w:val="00DA41A9"/>
    <w:rsid w:val="00DA47F4"/>
    <w:rsid w:val="00DA4C27"/>
    <w:rsid w:val="00DA513F"/>
    <w:rsid w:val="00DA5953"/>
    <w:rsid w:val="00DA5A06"/>
    <w:rsid w:val="00DA67B1"/>
    <w:rsid w:val="00DB0A76"/>
    <w:rsid w:val="00DB1D07"/>
    <w:rsid w:val="00DB248A"/>
    <w:rsid w:val="00DB24F7"/>
    <w:rsid w:val="00DB33C9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68D0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6CA7"/>
    <w:rsid w:val="00DD7957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F0404"/>
    <w:rsid w:val="00DF051A"/>
    <w:rsid w:val="00DF137A"/>
    <w:rsid w:val="00DF191F"/>
    <w:rsid w:val="00DF1D5D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DED"/>
    <w:rsid w:val="00E01E19"/>
    <w:rsid w:val="00E02C34"/>
    <w:rsid w:val="00E03C77"/>
    <w:rsid w:val="00E0474E"/>
    <w:rsid w:val="00E06C65"/>
    <w:rsid w:val="00E07DDF"/>
    <w:rsid w:val="00E123FA"/>
    <w:rsid w:val="00E13519"/>
    <w:rsid w:val="00E1380E"/>
    <w:rsid w:val="00E13EB1"/>
    <w:rsid w:val="00E146D4"/>
    <w:rsid w:val="00E14883"/>
    <w:rsid w:val="00E21EC4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3547"/>
    <w:rsid w:val="00E34518"/>
    <w:rsid w:val="00E35012"/>
    <w:rsid w:val="00E35D10"/>
    <w:rsid w:val="00E35FE5"/>
    <w:rsid w:val="00E36297"/>
    <w:rsid w:val="00E373F1"/>
    <w:rsid w:val="00E37DCB"/>
    <w:rsid w:val="00E42085"/>
    <w:rsid w:val="00E422A6"/>
    <w:rsid w:val="00E430CF"/>
    <w:rsid w:val="00E4328E"/>
    <w:rsid w:val="00E4538C"/>
    <w:rsid w:val="00E46A2E"/>
    <w:rsid w:val="00E47012"/>
    <w:rsid w:val="00E500BC"/>
    <w:rsid w:val="00E518D3"/>
    <w:rsid w:val="00E51D96"/>
    <w:rsid w:val="00E53D86"/>
    <w:rsid w:val="00E54FDD"/>
    <w:rsid w:val="00E5575C"/>
    <w:rsid w:val="00E56E5B"/>
    <w:rsid w:val="00E56FED"/>
    <w:rsid w:val="00E57F12"/>
    <w:rsid w:val="00E6184B"/>
    <w:rsid w:val="00E63269"/>
    <w:rsid w:val="00E637F3"/>
    <w:rsid w:val="00E67820"/>
    <w:rsid w:val="00E70250"/>
    <w:rsid w:val="00E70802"/>
    <w:rsid w:val="00E70F29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30D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18B"/>
    <w:rsid w:val="00E95E02"/>
    <w:rsid w:val="00E9613F"/>
    <w:rsid w:val="00E963EB"/>
    <w:rsid w:val="00E96421"/>
    <w:rsid w:val="00EA024B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546D"/>
    <w:rsid w:val="00EC7A26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4C47"/>
    <w:rsid w:val="00ED5989"/>
    <w:rsid w:val="00ED7A7F"/>
    <w:rsid w:val="00ED7B7E"/>
    <w:rsid w:val="00EE0DA1"/>
    <w:rsid w:val="00EE1DAB"/>
    <w:rsid w:val="00EE206A"/>
    <w:rsid w:val="00EE25BE"/>
    <w:rsid w:val="00EE2A34"/>
    <w:rsid w:val="00EE343E"/>
    <w:rsid w:val="00EE40F1"/>
    <w:rsid w:val="00EE428B"/>
    <w:rsid w:val="00EE5096"/>
    <w:rsid w:val="00EE509A"/>
    <w:rsid w:val="00EE664D"/>
    <w:rsid w:val="00EE679D"/>
    <w:rsid w:val="00EE6889"/>
    <w:rsid w:val="00EE6E6F"/>
    <w:rsid w:val="00EE7BAF"/>
    <w:rsid w:val="00EF0620"/>
    <w:rsid w:val="00EF0FFF"/>
    <w:rsid w:val="00EF21E0"/>
    <w:rsid w:val="00EF2AF5"/>
    <w:rsid w:val="00EF3263"/>
    <w:rsid w:val="00EF3429"/>
    <w:rsid w:val="00EF356E"/>
    <w:rsid w:val="00EF3643"/>
    <w:rsid w:val="00EF36C6"/>
    <w:rsid w:val="00EF4AEB"/>
    <w:rsid w:val="00EF4BA2"/>
    <w:rsid w:val="00EF5ED2"/>
    <w:rsid w:val="00EF7FCC"/>
    <w:rsid w:val="00F000BC"/>
    <w:rsid w:val="00F01390"/>
    <w:rsid w:val="00F01D2E"/>
    <w:rsid w:val="00F01DBB"/>
    <w:rsid w:val="00F02E87"/>
    <w:rsid w:val="00F04345"/>
    <w:rsid w:val="00F043FC"/>
    <w:rsid w:val="00F043FE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1018B"/>
    <w:rsid w:val="00F1187B"/>
    <w:rsid w:val="00F12A3F"/>
    <w:rsid w:val="00F12D58"/>
    <w:rsid w:val="00F139F0"/>
    <w:rsid w:val="00F13B61"/>
    <w:rsid w:val="00F15DB5"/>
    <w:rsid w:val="00F15E43"/>
    <w:rsid w:val="00F174B8"/>
    <w:rsid w:val="00F17702"/>
    <w:rsid w:val="00F203FE"/>
    <w:rsid w:val="00F207D2"/>
    <w:rsid w:val="00F20970"/>
    <w:rsid w:val="00F22A87"/>
    <w:rsid w:val="00F22ADE"/>
    <w:rsid w:val="00F233C8"/>
    <w:rsid w:val="00F23561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4E49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5686E"/>
    <w:rsid w:val="00F61329"/>
    <w:rsid w:val="00F61CF3"/>
    <w:rsid w:val="00F64B72"/>
    <w:rsid w:val="00F64CBC"/>
    <w:rsid w:val="00F652C1"/>
    <w:rsid w:val="00F6584F"/>
    <w:rsid w:val="00F66CBB"/>
    <w:rsid w:val="00F711CA"/>
    <w:rsid w:val="00F73BDC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6621"/>
    <w:rsid w:val="00F968C6"/>
    <w:rsid w:val="00F96BD3"/>
    <w:rsid w:val="00F96E99"/>
    <w:rsid w:val="00F9724D"/>
    <w:rsid w:val="00F97996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7E3"/>
    <w:rsid w:val="00FA68D4"/>
    <w:rsid w:val="00FB2DCB"/>
    <w:rsid w:val="00FB588A"/>
    <w:rsid w:val="00FB588F"/>
    <w:rsid w:val="00FB59DC"/>
    <w:rsid w:val="00FB6E15"/>
    <w:rsid w:val="00FB6E78"/>
    <w:rsid w:val="00FB757A"/>
    <w:rsid w:val="00FB7C09"/>
    <w:rsid w:val="00FB7D84"/>
    <w:rsid w:val="00FC0047"/>
    <w:rsid w:val="00FC039D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1634"/>
    <w:rsid w:val="00FE17C8"/>
    <w:rsid w:val="00FE206B"/>
    <w:rsid w:val="00FE24DA"/>
    <w:rsid w:val="00FE3100"/>
    <w:rsid w:val="00FE3393"/>
    <w:rsid w:val="00FE433E"/>
    <w:rsid w:val="00FE4616"/>
    <w:rsid w:val="00FE5130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  <w:rsid w:val="6E40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5">
    <w:name w:val="toc 2"/>
    <w:basedOn w:val="a9"/>
    <w:next w:val="a9"/>
    <w:autoRedefine/>
    <w:uiPriority w:val="39"/>
    <w:rsid w:val="00CC4A1D"/>
    <w:pPr>
      <w:ind w:left="260"/>
    </w:pPr>
    <w:rPr>
      <w:rFonts w:asciiTheme="minorHAnsi" w:hAnsiTheme="minorHAnsi" w:cstheme="minorHAnsi"/>
      <w:smallCaps/>
      <w:sz w:val="20"/>
      <w:szCs w:val="20"/>
    </w:rPr>
  </w:style>
  <w:style w:type="paragraph" w:styleId="35">
    <w:name w:val="toc 3"/>
    <w:basedOn w:val="a9"/>
    <w:next w:val="a9"/>
    <w:autoRedefine/>
    <w:uiPriority w:val="39"/>
    <w:rsid w:val="00501C6C"/>
    <w:pPr>
      <w:ind w:left="520"/>
    </w:pPr>
    <w:rPr>
      <w:rFonts w:asciiTheme="minorHAnsi" w:hAnsiTheme="minorHAnsi" w:cstheme="minorHAnsi"/>
      <w:i/>
      <w:iCs/>
      <w:sz w:val="20"/>
      <w:szCs w:val="20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ind w:left="780"/>
    </w:pPr>
    <w:rPr>
      <w:rFonts w:asciiTheme="minorHAnsi" w:hAnsiTheme="minorHAnsi" w:cstheme="minorHAnsi"/>
      <w:sz w:val="18"/>
      <w:szCs w:val="18"/>
    </w:rPr>
  </w:style>
  <w:style w:type="paragraph" w:styleId="55">
    <w:name w:val="toc 5"/>
    <w:basedOn w:val="a9"/>
    <w:next w:val="a9"/>
    <w:autoRedefine/>
    <w:uiPriority w:val="39"/>
    <w:rsid w:val="00F12A3F"/>
    <w:pPr>
      <w:ind w:left="1040"/>
    </w:pPr>
    <w:rPr>
      <w:rFonts w:asciiTheme="minorHAnsi" w:hAnsiTheme="minorHAnsi" w:cstheme="minorHAnsi"/>
      <w:sz w:val="18"/>
      <w:szCs w:val="18"/>
    </w:r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EE25BE"/>
    <w:pPr>
      <w:tabs>
        <w:tab w:val="left" w:pos="426"/>
      </w:tabs>
      <w:ind w:left="426" w:hanging="426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9B4877"/>
    <w:pPr>
      <w:tabs>
        <w:tab w:val="left" w:pos="567"/>
      </w:tabs>
      <w:ind w:left="567" w:hanging="567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EE25BE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9B4877"/>
    <w:pPr>
      <w:ind w:left="709" w:hanging="709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9B4877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9B4877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38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F000BC"/>
    <w:pPr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F000BC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semiHidden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ind w:left="1300"/>
    </w:pPr>
    <w:rPr>
      <w:rFonts w:asciiTheme="minorHAnsi" w:hAnsiTheme="minorHAnsi" w:cstheme="minorHAnsi"/>
      <w:sz w:val="18"/>
      <w:szCs w:val="18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ind w:left="1560"/>
    </w:pPr>
    <w:rPr>
      <w:rFonts w:asciiTheme="minorHAnsi" w:hAnsiTheme="minorHAnsi" w:cstheme="minorHAnsi"/>
      <w:sz w:val="18"/>
      <w:szCs w:val="18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ind w:left="1820"/>
    </w:pPr>
    <w:rPr>
      <w:rFonts w:asciiTheme="minorHAnsi" w:hAnsiTheme="minorHAnsi" w:cstheme="minorHAnsi"/>
      <w:sz w:val="18"/>
      <w:szCs w:val="18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ind w:left="2080"/>
    </w:pPr>
    <w:rPr>
      <w:rFonts w:asciiTheme="minorHAnsi" w:hAnsiTheme="minorHAnsi" w:cstheme="minorHAnsi"/>
      <w:sz w:val="18"/>
      <w:szCs w:val="18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  <w:style w:type="character" w:styleId="afffffffff">
    <w:name w:val="Unresolved Mention"/>
    <w:basedOn w:val="aa"/>
    <w:uiPriority w:val="99"/>
    <w:semiHidden/>
    <w:unhideWhenUsed/>
    <w:rsid w:val="00B91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AFBD3-E462-42CF-8811-BDE66479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Алиса Валерьевна</dc:creator>
  <cp:keywords/>
  <dc:description/>
  <cp:lastModifiedBy>alisa l</cp:lastModifiedBy>
  <cp:revision>2</cp:revision>
  <dcterms:created xsi:type="dcterms:W3CDTF">2025-04-10T11:10:00Z</dcterms:created>
  <dcterms:modified xsi:type="dcterms:W3CDTF">2025-04-10T11:10:00Z</dcterms:modified>
</cp:coreProperties>
</file>