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5C24D1F8" w14:textId="0B97F954" w:rsidR="00EE40F1" w:rsidRDefault="00EE40F1" w:rsidP="00D374D7">
      <w:pPr>
        <w:pStyle w:val="afff1"/>
      </w:pPr>
    </w:p>
    <w:p w14:paraId="6044C403" w14:textId="49207F48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331AC0A5" w14:textId="2D506415" w:rsidR="00D751C6" w:rsidRPr="00D06AD2" w:rsidRDefault="009B0B71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 w:rsidRPr="009B0B71">
        <w:rPr>
          <w:rFonts w:ascii="Rostelecom Basis" w:hAnsi="Rostelecom Basis"/>
          <w:b/>
          <w:sz w:val="40"/>
          <w:szCs w:val="40"/>
          <w:lang w:val="ru-RU"/>
        </w:rPr>
        <w:t>ОПИСАНИЕ ФУНКЦИОНАЛЬНЫХ ХАРАКТЕРИСТИК</w:t>
      </w:r>
    </w:p>
    <w:p w14:paraId="57937F1C" w14:textId="2E34AA2B" w:rsidR="00B557F5" w:rsidRPr="00DF65C1" w:rsidRDefault="00DF65C1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ЦЕНТРАЛИЗОВАННОГО ХРАНИЛИЩА ДАННЫХ</w:t>
      </w:r>
    </w:p>
    <w:p w14:paraId="75B709BE" w14:textId="1CB15F47" w:rsidR="00EE40F1" w:rsidRDefault="00EE40F1" w:rsidP="00EE40F1">
      <w:pPr>
        <w:pStyle w:val="afff1"/>
      </w:pPr>
    </w:p>
    <w:p w14:paraId="5BA0D6F8" w14:textId="3FE33300" w:rsidR="00EE40F1" w:rsidRDefault="00EE40F1" w:rsidP="00EE40F1">
      <w:pPr>
        <w:pStyle w:val="afff1"/>
      </w:pPr>
    </w:p>
    <w:p w14:paraId="0A286231" w14:textId="6C2E345C" w:rsidR="00EE40F1" w:rsidRDefault="00EE40F1" w:rsidP="00EE40F1">
      <w:pPr>
        <w:pStyle w:val="afff1"/>
      </w:pPr>
    </w:p>
    <w:p w14:paraId="439BB006" w14:textId="7E266680" w:rsidR="00EE40F1" w:rsidRDefault="00EE40F1" w:rsidP="00EE40F1">
      <w:pPr>
        <w:pStyle w:val="afff1"/>
      </w:pPr>
    </w:p>
    <w:p w14:paraId="223744B9" w14:textId="364AEE3F" w:rsidR="00EE40F1" w:rsidRDefault="00EE40F1" w:rsidP="00EE40F1">
      <w:pPr>
        <w:pStyle w:val="afff1"/>
      </w:pPr>
    </w:p>
    <w:p w14:paraId="73A2A96C" w14:textId="307506EC" w:rsidR="00EE40F1" w:rsidRDefault="00EE40F1" w:rsidP="00EE40F1">
      <w:pPr>
        <w:pStyle w:val="afff1"/>
      </w:pPr>
    </w:p>
    <w:p w14:paraId="1497699F" w14:textId="3E990F0B" w:rsidR="00EE40F1" w:rsidRDefault="00EE40F1" w:rsidP="00EE40F1">
      <w:pPr>
        <w:pStyle w:val="afff1"/>
      </w:pPr>
    </w:p>
    <w:p w14:paraId="10E2EBF2" w14:textId="286AAB05" w:rsidR="00EE40F1" w:rsidRDefault="00EE40F1" w:rsidP="00EE40F1">
      <w:pPr>
        <w:pStyle w:val="afff1"/>
      </w:pPr>
    </w:p>
    <w:p w14:paraId="1F2FB80F" w14:textId="7B3AF494" w:rsidR="00EE40F1" w:rsidRDefault="00EE40F1" w:rsidP="00EE40F1">
      <w:pPr>
        <w:pStyle w:val="afff1"/>
      </w:pPr>
    </w:p>
    <w:p w14:paraId="758A3F5A" w14:textId="79D8E78E" w:rsidR="005802DE" w:rsidRDefault="005802DE" w:rsidP="00EE40F1">
      <w:pPr>
        <w:pStyle w:val="afff1"/>
      </w:pPr>
    </w:p>
    <w:p w14:paraId="1138241B" w14:textId="77777777" w:rsidR="009B0B71" w:rsidRDefault="009B0B71" w:rsidP="00EE40F1">
      <w:pPr>
        <w:pStyle w:val="afff1"/>
      </w:pPr>
    </w:p>
    <w:p w14:paraId="74268F6A" w14:textId="04B24A9A" w:rsidR="00EE40F1" w:rsidRDefault="00EE40F1" w:rsidP="00EE40F1">
      <w:pPr>
        <w:pStyle w:val="afff1"/>
      </w:pPr>
    </w:p>
    <w:p w14:paraId="46E49DBB" w14:textId="4F13D0B7" w:rsidR="00EE40F1" w:rsidRPr="008D2641" w:rsidRDefault="009F4B5B" w:rsidP="00EE40F1">
      <w:pPr>
        <w:pStyle w:val="afff1"/>
        <w:ind w:firstLine="0"/>
        <w:jc w:val="center"/>
      </w:pPr>
      <w:r>
        <w:t>202</w:t>
      </w:r>
      <w:r w:rsidR="00635FA4">
        <w:t>5</w:t>
      </w:r>
    </w:p>
    <w:p w14:paraId="66F81703" w14:textId="7656EA5C" w:rsidR="00DD2559" w:rsidRPr="00AB118C" w:rsidRDefault="00AB118C" w:rsidP="00AB118C">
      <w:pPr>
        <w:pStyle w:val="afffb"/>
      </w:pPr>
      <w:bookmarkStart w:id="0" w:name="_Toc152582473"/>
      <w:r>
        <w:lastRenderedPageBreak/>
        <w:t>ТЕРМИНЫ И ОПРЕДЕЛЕНИЯ</w:t>
      </w:r>
      <w:bookmarkEnd w:id="0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3048"/>
        <w:gridCol w:w="6296"/>
      </w:tblGrid>
      <w:tr w:rsidR="00AB118C" w:rsidRPr="00BB4D23" w14:paraId="2806BDC8" w14:textId="77777777" w:rsidTr="00AB118C">
        <w:trPr>
          <w:trHeight w:val="454"/>
          <w:tblHeader/>
        </w:trPr>
        <w:tc>
          <w:tcPr>
            <w:tcW w:w="3048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FAF504" w14:textId="376307F9" w:rsidR="00AB118C" w:rsidRPr="00BB4D23" w:rsidRDefault="00AB118C" w:rsidP="00AB118C">
            <w:pPr>
              <w:pStyle w:val="affa"/>
            </w:pPr>
            <w:r>
              <w:t>Термин</w:t>
            </w:r>
          </w:p>
        </w:tc>
        <w:tc>
          <w:tcPr>
            <w:tcW w:w="6296" w:type="dxa"/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966DFF" w14:textId="7D4D752B" w:rsidR="00AB118C" w:rsidRPr="00BB4D23" w:rsidRDefault="00AB118C" w:rsidP="00AB118C">
            <w:pPr>
              <w:pStyle w:val="affa"/>
            </w:pPr>
            <w:r>
              <w:t>Определение</w:t>
            </w:r>
          </w:p>
        </w:tc>
      </w:tr>
      <w:tr w:rsidR="009B0B71" w:rsidRPr="00E70802" w14:paraId="59966846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D146A78" w14:textId="6002D280" w:rsidR="009B0B71" w:rsidRPr="00AB118C" w:rsidRDefault="009B0B71" w:rsidP="009B0B71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Разработчик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456DE9" w14:textId="675272EE" w:rsidR="009B0B71" w:rsidRPr="00E70802" w:rsidRDefault="009B0B71" w:rsidP="009B0B71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>Организация, которая выполняет разработку задач (в том числе анализ требований, проектирование, приёмочные испытания) в процессе жизненного цикла.</w:t>
            </w:r>
          </w:p>
        </w:tc>
      </w:tr>
      <w:tr w:rsidR="009B0B71" w:rsidRPr="00E70802" w14:paraId="2A780FDF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70ECA08" w14:textId="61100D05" w:rsidR="009B0B71" w:rsidRPr="00AB118C" w:rsidRDefault="009B0B71" w:rsidP="009B0B71">
            <w:pPr>
              <w:pStyle w:val="aff8"/>
              <w:rPr>
                <w:lang w:val="ru-RU"/>
              </w:rPr>
            </w:pPr>
            <w:r w:rsidRPr="00AB118C">
              <w:rPr>
                <w:lang w:val="ru-RU"/>
              </w:rPr>
              <w:t>Пользователь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D69448F" w14:textId="4B4F7F3D" w:rsidR="009B0B71" w:rsidRPr="00E70802" w:rsidRDefault="009B0B71" w:rsidP="006D0F52">
            <w:pPr>
              <w:pStyle w:val="aff8"/>
              <w:jc w:val="both"/>
              <w:rPr>
                <w:lang w:val="ru-RU"/>
              </w:rPr>
            </w:pPr>
            <w:r w:rsidRPr="00AB118C">
              <w:rPr>
                <w:lang w:val="ru-RU"/>
              </w:rPr>
              <w:t xml:space="preserve">Лицо или группа лиц, извлекающих пользу из </w:t>
            </w:r>
            <w:r w:rsidR="00DF65C1">
              <w:rPr>
                <w:lang w:val="ru-RU"/>
              </w:rPr>
              <w:t>ЦХД</w:t>
            </w:r>
            <w:r w:rsidR="00EF159E">
              <w:rPr>
                <w:lang w:val="ru-RU"/>
              </w:rPr>
              <w:t xml:space="preserve"> в процессе его</w:t>
            </w:r>
            <w:r w:rsidRPr="00AB118C">
              <w:rPr>
                <w:lang w:val="ru-RU"/>
              </w:rPr>
              <w:t xml:space="preserve"> применения.</w:t>
            </w:r>
          </w:p>
        </w:tc>
      </w:tr>
      <w:tr w:rsidR="00DF65C1" w:rsidRPr="00E70802" w14:paraId="2214A1A9" w14:textId="77777777" w:rsidTr="00AB118C">
        <w:tc>
          <w:tcPr>
            <w:tcW w:w="3048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9EC5FBC" w14:textId="303308AC" w:rsidR="00DF65C1" w:rsidRPr="00AB118C" w:rsidRDefault="00DF65C1" w:rsidP="009B0B71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ЦХД</w:t>
            </w:r>
          </w:p>
        </w:tc>
        <w:tc>
          <w:tcPr>
            <w:tcW w:w="6296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C21A71C" w14:textId="7028C1A0" w:rsidR="00DF65C1" w:rsidRPr="00AB118C" w:rsidRDefault="00DF65C1" w:rsidP="006D0F52">
            <w:pPr>
              <w:pStyle w:val="aff8"/>
              <w:jc w:val="both"/>
              <w:rPr>
                <w:lang w:val="ru-RU"/>
              </w:rPr>
            </w:pPr>
            <w:r>
              <w:rPr>
                <w:lang w:val="ru-RU"/>
              </w:rPr>
              <w:t>Централизованное хранилище данных</w:t>
            </w:r>
            <w:r w:rsidR="005234A5">
              <w:rPr>
                <w:lang w:val="ru-RU"/>
              </w:rPr>
              <w:t>.</w:t>
            </w:r>
          </w:p>
        </w:tc>
      </w:tr>
    </w:tbl>
    <w:sdt>
      <w:sdtPr>
        <w:rPr>
          <w:rFonts w:eastAsiaTheme="minorHAnsi" w:cstheme="minorBidi"/>
          <w:b w:val="0"/>
          <w:sz w:val="26"/>
          <w:szCs w:val="22"/>
        </w:rPr>
        <w:id w:val="-744500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73B2DFF" w14:textId="77777777" w:rsidR="002906F2" w:rsidRPr="00FA68D4" w:rsidRDefault="002906F2" w:rsidP="00FA68D4">
          <w:pPr>
            <w:pStyle w:val="af3"/>
            <w:ind w:firstLine="357"/>
            <w:jc w:val="left"/>
            <w:rPr>
              <w:rFonts w:ascii="Rostelecom Basis" w:hAnsi="Rostelecom Basis"/>
              <w:sz w:val="40"/>
            </w:rPr>
          </w:pPr>
          <w:r w:rsidRPr="00FA68D4">
            <w:rPr>
              <w:rFonts w:ascii="Rostelecom Basis" w:hAnsi="Rostelecom Basis"/>
              <w:sz w:val="40"/>
            </w:rPr>
            <w:t>ОГЛАВЛЕНИЕ</w:t>
          </w:r>
        </w:p>
        <w:p w14:paraId="315E4747" w14:textId="4DF79291" w:rsidR="00232BD0" w:rsidRDefault="00232BD0">
          <w:pPr>
            <w:pStyle w:val="14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r>
            <w:rPr>
              <w:rFonts w:ascii="Rostelecom Basis Light" w:hAnsi="Rostelecom Basis Light"/>
              <w:caps w:val="0"/>
              <w:noProof/>
            </w:rPr>
            <w:fldChar w:fldCharType="begin"/>
          </w:r>
          <w:r>
            <w:rPr>
              <w:rFonts w:ascii="Rostelecom Basis Light" w:hAnsi="Rostelecom Basis Light"/>
              <w:caps w:val="0"/>
              <w:noProof/>
            </w:rPr>
            <w:instrText xml:space="preserve"> TOC \o "1-3" \h \z \u </w:instrText>
          </w:r>
          <w:r>
            <w:rPr>
              <w:rFonts w:ascii="Rostelecom Basis Light" w:hAnsi="Rostelecom Basis Light"/>
              <w:caps w:val="0"/>
              <w:noProof/>
            </w:rPr>
            <w:fldChar w:fldCharType="separate"/>
          </w:r>
          <w:hyperlink w:anchor="_Toc152582473" w:history="1">
            <w:r w:rsidRPr="000C109D">
              <w:rPr>
                <w:rStyle w:val="af5"/>
                <w:noProof/>
              </w:rPr>
              <w:t>ТЕРМИНЫ И ОПРЕДЕЛЕНИЯ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_Toc152582473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14557" w14:textId="173A23EF" w:rsidR="00232BD0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2474" w:history="1">
            <w:r w:rsidR="00232BD0" w:rsidRPr="000C109D">
              <w:rPr>
                <w:rStyle w:val="af5"/>
                <w:noProof/>
              </w:rPr>
              <w:t>1</w:t>
            </w:r>
            <w:r w:rsidR="00232BD0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232BD0" w:rsidRPr="000C109D">
              <w:rPr>
                <w:rStyle w:val="af5"/>
                <w:noProof/>
              </w:rPr>
              <w:t>ФУНКЦИОНАЛЬНЫЕ ХАРАКТЕРИСТИКИ</w:t>
            </w:r>
            <w:r w:rsidR="00232BD0">
              <w:rPr>
                <w:noProof/>
                <w:webHidden/>
              </w:rPr>
              <w:tab/>
            </w:r>
            <w:r w:rsidR="00232BD0">
              <w:rPr>
                <w:noProof/>
                <w:webHidden/>
              </w:rPr>
              <w:fldChar w:fldCharType="begin"/>
            </w:r>
            <w:r w:rsidR="00232BD0">
              <w:rPr>
                <w:noProof/>
                <w:webHidden/>
              </w:rPr>
              <w:instrText xml:space="preserve"> PAGEREF _Toc152582474 \h </w:instrText>
            </w:r>
            <w:r w:rsidR="00232BD0">
              <w:rPr>
                <w:noProof/>
                <w:webHidden/>
              </w:rPr>
            </w:r>
            <w:r w:rsidR="00232BD0">
              <w:rPr>
                <w:noProof/>
                <w:webHidden/>
              </w:rPr>
              <w:fldChar w:fldCharType="separate"/>
            </w:r>
            <w:r w:rsidR="00232BD0">
              <w:rPr>
                <w:noProof/>
                <w:webHidden/>
              </w:rPr>
              <w:t>4</w:t>
            </w:r>
            <w:r w:rsidR="00232BD0">
              <w:rPr>
                <w:noProof/>
                <w:webHidden/>
              </w:rPr>
              <w:fldChar w:fldCharType="end"/>
            </w:r>
          </w:hyperlink>
        </w:p>
        <w:p w14:paraId="452DC637" w14:textId="181543B3" w:rsidR="00232BD0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2475" w:history="1">
            <w:r w:rsidR="00232BD0" w:rsidRPr="000C109D">
              <w:rPr>
                <w:rStyle w:val="af5"/>
                <w:noProof/>
              </w:rPr>
              <w:t>2</w:t>
            </w:r>
            <w:r w:rsidR="00232BD0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232BD0" w:rsidRPr="000C109D">
              <w:rPr>
                <w:rStyle w:val="af5"/>
                <w:noProof/>
              </w:rPr>
              <w:t>ПРИНЦИПЫ ФУНКЦИОНИРОВАНИЯ ЦХД</w:t>
            </w:r>
            <w:r w:rsidR="00232BD0">
              <w:rPr>
                <w:noProof/>
                <w:webHidden/>
              </w:rPr>
              <w:tab/>
            </w:r>
            <w:r w:rsidR="00232BD0">
              <w:rPr>
                <w:noProof/>
                <w:webHidden/>
              </w:rPr>
              <w:fldChar w:fldCharType="begin"/>
            </w:r>
            <w:r w:rsidR="00232BD0">
              <w:rPr>
                <w:noProof/>
                <w:webHidden/>
              </w:rPr>
              <w:instrText xml:space="preserve"> PAGEREF _Toc152582475 \h </w:instrText>
            </w:r>
            <w:r w:rsidR="00232BD0">
              <w:rPr>
                <w:noProof/>
                <w:webHidden/>
              </w:rPr>
            </w:r>
            <w:r w:rsidR="00232BD0">
              <w:rPr>
                <w:noProof/>
                <w:webHidden/>
              </w:rPr>
              <w:fldChar w:fldCharType="separate"/>
            </w:r>
            <w:r w:rsidR="00232BD0">
              <w:rPr>
                <w:noProof/>
                <w:webHidden/>
              </w:rPr>
              <w:t>5</w:t>
            </w:r>
            <w:r w:rsidR="00232BD0">
              <w:rPr>
                <w:noProof/>
                <w:webHidden/>
              </w:rPr>
              <w:fldChar w:fldCharType="end"/>
            </w:r>
          </w:hyperlink>
        </w:p>
        <w:p w14:paraId="0819FAE2" w14:textId="28478A3B" w:rsidR="00232BD0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2476" w:history="1">
            <w:r w:rsidR="00232BD0" w:rsidRPr="000C109D">
              <w:rPr>
                <w:rStyle w:val="af5"/>
                <w:noProof/>
              </w:rPr>
              <w:t>3</w:t>
            </w:r>
            <w:r w:rsidR="00232BD0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232BD0" w:rsidRPr="000C109D">
              <w:rPr>
                <w:rStyle w:val="af5"/>
                <w:noProof/>
              </w:rPr>
              <w:t>БИЗНЕС-ПРОЦЕССЫ</w:t>
            </w:r>
            <w:r w:rsidR="00232BD0">
              <w:rPr>
                <w:noProof/>
                <w:webHidden/>
              </w:rPr>
              <w:tab/>
            </w:r>
            <w:r w:rsidR="00232BD0">
              <w:rPr>
                <w:noProof/>
                <w:webHidden/>
              </w:rPr>
              <w:fldChar w:fldCharType="begin"/>
            </w:r>
            <w:r w:rsidR="00232BD0">
              <w:rPr>
                <w:noProof/>
                <w:webHidden/>
              </w:rPr>
              <w:instrText xml:space="preserve"> PAGEREF _Toc152582476 \h </w:instrText>
            </w:r>
            <w:r w:rsidR="00232BD0">
              <w:rPr>
                <w:noProof/>
                <w:webHidden/>
              </w:rPr>
            </w:r>
            <w:r w:rsidR="00232BD0">
              <w:rPr>
                <w:noProof/>
                <w:webHidden/>
              </w:rPr>
              <w:fldChar w:fldCharType="separate"/>
            </w:r>
            <w:r w:rsidR="00232BD0">
              <w:rPr>
                <w:noProof/>
                <w:webHidden/>
              </w:rPr>
              <w:t>7</w:t>
            </w:r>
            <w:r w:rsidR="00232BD0">
              <w:rPr>
                <w:noProof/>
                <w:webHidden/>
              </w:rPr>
              <w:fldChar w:fldCharType="end"/>
            </w:r>
          </w:hyperlink>
        </w:p>
        <w:p w14:paraId="54605FE2" w14:textId="67BA6DD7" w:rsidR="002906F2" w:rsidRDefault="00232BD0">
          <w:r>
            <w:rPr>
              <w:rFonts w:ascii="Rostelecom Basis Light" w:hAnsi="Rostelecom Basis Light" w:cstheme="minorHAnsi"/>
              <w:caps/>
              <w:noProof/>
              <w:sz w:val="20"/>
              <w:szCs w:val="20"/>
            </w:rPr>
            <w:fldChar w:fldCharType="end"/>
          </w:r>
        </w:p>
      </w:sdtContent>
    </w:sdt>
    <w:p w14:paraId="2009FFB0" w14:textId="77777777" w:rsidR="002A753E" w:rsidRDefault="002A753E" w:rsidP="002A753E">
      <w:pPr>
        <w:pStyle w:val="afff1"/>
      </w:pPr>
    </w:p>
    <w:p w14:paraId="5849799B" w14:textId="1435E629" w:rsidR="00307DAD" w:rsidRDefault="0061569C" w:rsidP="00AB118C">
      <w:pPr>
        <w:pStyle w:val="15"/>
      </w:pPr>
      <w:bookmarkStart w:id="1" w:name="_Toc27752979"/>
      <w:bookmarkStart w:id="2" w:name="_Toc152582474"/>
      <w:r w:rsidRPr="0061569C">
        <w:rPr>
          <w:caps w:val="0"/>
        </w:rPr>
        <w:lastRenderedPageBreak/>
        <w:t>ФУНКЦИОНАЛЬНЫЕ ХАРАКТЕРИСТИКИ</w:t>
      </w:r>
      <w:bookmarkEnd w:id="1"/>
      <w:bookmarkEnd w:id="2"/>
    </w:p>
    <w:p w14:paraId="574EAB03" w14:textId="2A6F6FA8" w:rsidR="00DF65C1" w:rsidRPr="00DF65C1" w:rsidRDefault="00DF65C1" w:rsidP="00AB118C">
      <w:pPr>
        <w:pStyle w:val="afff1"/>
        <w:rPr>
          <w:bCs/>
        </w:rPr>
      </w:pPr>
      <w:r w:rsidRPr="00DF65C1">
        <w:rPr>
          <w:b/>
        </w:rPr>
        <w:t>Централизованное хранилище данных</w:t>
      </w:r>
      <w:r w:rsidRPr="00DF65C1">
        <w:rPr>
          <w:bCs/>
        </w:rPr>
        <w:t xml:space="preserve"> (далее </w:t>
      </w:r>
      <w:r>
        <w:rPr>
          <w:bCs/>
        </w:rPr>
        <w:sym w:font="Symbol" w:char="F0BE"/>
      </w:r>
      <w:r w:rsidRPr="00DF65C1">
        <w:rPr>
          <w:bCs/>
        </w:rPr>
        <w:t xml:space="preserve"> </w:t>
      </w:r>
      <w:r w:rsidRPr="00DF65C1">
        <w:rPr>
          <w:b/>
        </w:rPr>
        <w:t>ЦХД</w:t>
      </w:r>
      <w:r w:rsidRPr="00DF65C1">
        <w:rPr>
          <w:bCs/>
        </w:rPr>
        <w:t xml:space="preserve">, </w:t>
      </w:r>
      <w:r w:rsidRPr="00DF65C1">
        <w:rPr>
          <w:b/>
        </w:rPr>
        <w:t>Система</w:t>
      </w:r>
      <w:r w:rsidRPr="00DF65C1">
        <w:rPr>
          <w:bCs/>
        </w:rPr>
        <w:t>) представляет собой единую корпоративную систему, которая предназначена для автоматизации обработки и хранения данных, которые были изначально собраны из интегрированных систем-источников.</w:t>
      </w:r>
    </w:p>
    <w:p w14:paraId="5CB58400" w14:textId="01E98D7E" w:rsidR="0061569C" w:rsidRDefault="00DF65C1" w:rsidP="00AB118C">
      <w:pPr>
        <w:pStyle w:val="afff1"/>
      </w:pPr>
      <w:r>
        <w:rPr>
          <w:b/>
        </w:rPr>
        <w:t>ЦХД</w:t>
      </w:r>
      <w:r w:rsidR="00F40DBA">
        <w:rPr>
          <w:b/>
        </w:rPr>
        <w:t xml:space="preserve"> </w:t>
      </w:r>
      <w:r w:rsidR="0061569C" w:rsidRPr="0061569C">
        <w:rPr>
          <w:rFonts w:cs="Rostelecom Basis Light"/>
        </w:rPr>
        <w:t>обеспечивает</w:t>
      </w:r>
      <w:r w:rsidR="0061569C" w:rsidRPr="0061569C">
        <w:t xml:space="preserve"> </w:t>
      </w:r>
      <w:r w:rsidR="0061569C" w:rsidRPr="0061569C">
        <w:rPr>
          <w:rFonts w:cs="Rostelecom Basis Light"/>
        </w:rPr>
        <w:t>реализацию</w:t>
      </w:r>
      <w:r w:rsidR="0061569C" w:rsidRPr="0061569C">
        <w:t xml:space="preserve"> </w:t>
      </w:r>
      <w:r w:rsidR="0061569C" w:rsidRPr="0061569C">
        <w:rPr>
          <w:rFonts w:cs="Rostelecom Basis Light"/>
        </w:rPr>
        <w:t>следующих</w:t>
      </w:r>
      <w:r w:rsidR="0061569C" w:rsidRPr="0061569C">
        <w:t xml:space="preserve"> </w:t>
      </w:r>
      <w:r w:rsidR="0061569C" w:rsidRPr="0061569C">
        <w:rPr>
          <w:rFonts w:cs="Rostelecom Basis Light"/>
        </w:rPr>
        <w:t>функций</w:t>
      </w:r>
      <w:r w:rsidR="0061569C" w:rsidRPr="0061569C">
        <w:t>:</w:t>
      </w:r>
    </w:p>
    <w:p w14:paraId="3C629A40" w14:textId="1BEEF3CB" w:rsidR="00DF65C1" w:rsidRDefault="00DF65C1" w:rsidP="00DF65C1">
      <w:pPr>
        <w:pStyle w:val="a2"/>
      </w:pPr>
      <w:r>
        <w:t>Управление метаданными Системы.</w:t>
      </w:r>
    </w:p>
    <w:p w14:paraId="2DC4517B" w14:textId="166E9E59" w:rsidR="00DF65C1" w:rsidRDefault="00DF65C1" w:rsidP="00DF65C1">
      <w:pPr>
        <w:pStyle w:val="a2"/>
      </w:pPr>
      <w:r>
        <w:t>Обработка (нормализация, агрегирование) и загрузка в витрины данных, которые были поставлены в Систему из систем-источников.</w:t>
      </w:r>
    </w:p>
    <w:p w14:paraId="2EC9E322" w14:textId="7CB8EFE0" w:rsidR="00DF65C1" w:rsidRDefault="00DF65C1" w:rsidP="00DF65C1">
      <w:pPr>
        <w:pStyle w:val="a2"/>
      </w:pPr>
      <w:r>
        <w:t>Долгосрочное хранение данных на возможную операционную глубину.</w:t>
      </w:r>
    </w:p>
    <w:p w14:paraId="11F87EAC" w14:textId="071490B3" w:rsidR="00AB118C" w:rsidRDefault="00D23370" w:rsidP="00F40DBA">
      <w:pPr>
        <w:pStyle w:val="15"/>
        <w:ind w:left="426" w:hanging="426"/>
      </w:pPr>
      <w:bookmarkStart w:id="3" w:name="_Toc152582475"/>
      <w:r>
        <w:lastRenderedPageBreak/>
        <w:t xml:space="preserve">ПРИНЦИПЫ ФУНКЦИОНИРОВАНИЯ </w:t>
      </w:r>
      <w:r w:rsidR="00DF65C1">
        <w:t>ЦХД</w:t>
      </w:r>
      <w:bookmarkEnd w:id="3"/>
    </w:p>
    <w:p w14:paraId="07EC2757" w14:textId="1E2E4564" w:rsidR="007A1093" w:rsidRDefault="007A1093" w:rsidP="007A1093">
      <w:pPr>
        <w:pStyle w:val="afff1"/>
      </w:pPr>
      <w:r>
        <w:t xml:space="preserve">Компоненты ЦХД и их взаимосвязи представлены </w:t>
      </w:r>
      <w:r w:rsidR="005234A5">
        <w:t xml:space="preserve">на рисунке </w:t>
      </w:r>
      <w:r>
        <w:t>ниже.</w:t>
      </w:r>
    </w:p>
    <w:p w14:paraId="09ADDF05" w14:textId="77777777" w:rsidR="007A1093" w:rsidRDefault="007A1093" w:rsidP="007A1093">
      <w:pPr>
        <w:pStyle w:val="afff3"/>
      </w:pPr>
      <w:r>
        <w:rPr>
          <w:noProof/>
        </w:rPr>
        <w:drawing>
          <wp:inline distT="0" distB="0" distL="0" distR="0" wp14:anchorId="11201C0B" wp14:editId="17E0889F">
            <wp:extent cx="5842000" cy="4889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8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A3998" w14:textId="77777777" w:rsidR="007A1093" w:rsidRDefault="007A1093" w:rsidP="007A1093">
      <w:pPr>
        <w:pStyle w:val="afff1"/>
      </w:pPr>
      <w:r>
        <w:t>В состав Системы включены следующие типы компонентов:</w:t>
      </w:r>
    </w:p>
    <w:p w14:paraId="1A20437A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обособленный компонент Системы, выполняющий определённые функции, имеющий конкретную структуру и использующий конкретные технологии;</w:t>
      </w:r>
    </w:p>
    <w:p w14:paraId="62C96F31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место логического размещения данных в БД, объединённых единым целевым принципом использования.</w:t>
      </w:r>
    </w:p>
    <w:p w14:paraId="64BB9CC4" w14:textId="77777777" w:rsidR="007A1093" w:rsidRDefault="007A1093" w:rsidP="007A1093">
      <w:pPr>
        <w:pStyle w:val="afff1"/>
      </w:pPr>
      <w:r>
        <w:t>К модулям Системы относятся:</w:t>
      </w:r>
    </w:p>
    <w:p w14:paraId="0C79EF9C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bCs/>
          <w:lang w:val="ru-RU"/>
        </w:rPr>
        <w:t xml:space="preserve">Модуль </w:t>
      </w:r>
      <w:r w:rsidRPr="000E3405">
        <w:rPr>
          <w:b/>
          <w:bCs/>
        </w:rPr>
        <w:t>RT</w:t>
      </w:r>
      <w:r w:rsidRPr="007A1093">
        <w:rPr>
          <w:b/>
          <w:bCs/>
          <w:lang w:val="ru-RU"/>
        </w:rPr>
        <w:t>.</w:t>
      </w:r>
      <w:proofErr w:type="spellStart"/>
      <w:r w:rsidRPr="000E3405">
        <w:rPr>
          <w:b/>
          <w:bCs/>
        </w:rPr>
        <w:t>DataGovernance</w:t>
      </w:r>
      <w:proofErr w:type="spellEnd"/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 предназначен для заведения спецификаций, проектирующих структуру метаданных ЦХД, и передачи их в БД метаданных Системы.</w:t>
      </w:r>
    </w:p>
    <w:p w14:paraId="3CE9F66F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 актуализации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актуализации следующих слоёв Системы:</w:t>
      </w:r>
    </w:p>
    <w:p w14:paraId="769FD417" w14:textId="77777777" w:rsidR="007A1093" w:rsidRDefault="007A1093" w:rsidP="007A1093">
      <w:pPr>
        <w:pStyle w:val="2d"/>
        <w:numPr>
          <w:ilvl w:val="0"/>
          <w:numId w:val="2"/>
        </w:numPr>
        <w:ind w:left="2269" w:hanging="284"/>
      </w:pPr>
      <w:r>
        <w:t>Слой оперативных данных</w:t>
      </w:r>
      <w:r>
        <w:rPr>
          <w:lang w:val="en-US"/>
        </w:rPr>
        <w:t xml:space="preserve"> (ODS)</w:t>
      </w:r>
      <w:r>
        <w:t>;</w:t>
      </w:r>
    </w:p>
    <w:p w14:paraId="6C987967" w14:textId="77777777" w:rsidR="007A1093" w:rsidRDefault="007A1093" w:rsidP="007A1093">
      <w:pPr>
        <w:pStyle w:val="2d"/>
        <w:numPr>
          <w:ilvl w:val="0"/>
          <w:numId w:val="2"/>
        </w:numPr>
        <w:ind w:left="2269" w:hanging="284"/>
      </w:pPr>
      <w:proofErr w:type="spellStart"/>
      <w:r>
        <w:t>Стейджинговый</w:t>
      </w:r>
      <w:proofErr w:type="spellEnd"/>
      <w:r>
        <w:t xml:space="preserve"> слой детальных данных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DDS</w:t>
      </w:r>
      <w:r w:rsidRPr="00E1416F">
        <w:t>)</w:t>
      </w:r>
      <w:r>
        <w:t>;</w:t>
      </w:r>
    </w:p>
    <w:p w14:paraId="307658C8" w14:textId="77777777" w:rsidR="007A1093" w:rsidRDefault="007A1093" w:rsidP="007A1093">
      <w:pPr>
        <w:pStyle w:val="2d"/>
        <w:numPr>
          <w:ilvl w:val="0"/>
          <w:numId w:val="2"/>
        </w:numPr>
        <w:ind w:left="2269" w:hanging="284"/>
      </w:pPr>
      <w:r>
        <w:t>Слой детальных данных</w:t>
      </w:r>
      <w:r>
        <w:rPr>
          <w:lang w:val="en-US"/>
        </w:rPr>
        <w:t xml:space="preserve"> (DDS)</w:t>
      </w:r>
      <w:r>
        <w:t>;</w:t>
      </w:r>
    </w:p>
    <w:p w14:paraId="4738CDF1" w14:textId="77777777" w:rsidR="007A1093" w:rsidRDefault="007A1093" w:rsidP="007A1093">
      <w:pPr>
        <w:pStyle w:val="2d"/>
        <w:numPr>
          <w:ilvl w:val="0"/>
          <w:numId w:val="2"/>
        </w:numPr>
        <w:ind w:left="2269" w:hanging="284"/>
      </w:pPr>
      <w:proofErr w:type="spellStart"/>
      <w:r>
        <w:t>Стейджинговый</w:t>
      </w:r>
      <w:proofErr w:type="spellEnd"/>
      <w:r>
        <w:t xml:space="preserve"> слой агрегированных данных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ADS</w:t>
      </w:r>
      <w:r w:rsidRPr="00E1416F">
        <w:t>)</w:t>
      </w:r>
      <w:r>
        <w:t xml:space="preserve"> (или </w:t>
      </w:r>
      <w:proofErr w:type="spellStart"/>
      <w:r>
        <w:t>Стейджинговые</w:t>
      </w:r>
      <w:proofErr w:type="spellEnd"/>
      <w:r>
        <w:t xml:space="preserve"> слои витрин</w:t>
      </w:r>
      <w:r w:rsidRPr="00E1416F">
        <w:t xml:space="preserve"> (</w:t>
      </w:r>
      <w:r>
        <w:rPr>
          <w:lang w:val="en-US"/>
        </w:rPr>
        <w:t>STG</w:t>
      </w:r>
      <w:r w:rsidRPr="00E1416F">
        <w:t>_</w:t>
      </w:r>
      <w:r>
        <w:rPr>
          <w:lang w:val="en-US"/>
        </w:rPr>
        <w:t>DM</w:t>
      </w:r>
      <w:r w:rsidRPr="00E1416F">
        <w:t>_%)</w:t>
      </w:r>
      <w:r>
        <w:t>);</w:t>
      </w:r>
    </w:p>
    <w:p w14:paraId="694175DB" w14:textId="77777777" w:rsidR="007A1093" w:rsidRDefault="007A1093" w:rsidP="007A1093">
      <w:pPr>
        <w:pStyle w:val="2d"/>
        <w:numPr>
          <w:ilvl w:val="0"/>
          <w:numId w:val="2"/>
        </w:numPr>
        <w:ind w:left="2269" w:hanging="284"/>
      </w:pPr>
      <w:r>
        <w:lastRenderedPageBreak/>
        <w:t>Слой агрегированных данных</w:t>
      </w:r>
      <w:r w:rsidRPr="00AA000B">
        <w:t xml:space="preserve"> (</w:t>
      </w:r>
      <w:r>
        <w:rPr>
          <w:lang w:val="en-US"/>
        </w:rPr>
        <w:t>ADS</w:t>
      </w:r>
      <w:r w:rsidRPr="00AA000B">
        <w:t>)</w:t>
      </w:r>
      <w:r>
        <w:t xml:space="preserve"> (или Слои витрин</w:t>
      </w:r>
      <w:r w:rsidRPr="00AA000B">
        <w:t xml:space="preserve"> (</w:t>
      </w:r>
      <w:r>
        <w:rPr>
          <w:lang w:val="en-US"/>
        </w:rPr>
        <w:t>DM</w:t>
      </w:r>
      <w:r w:rsidRPr="00AA000B">
        <w:t>_%)</w:t>
      </w:r>
      <w:r>
        <w:t>).</w:t>
      </w:r>
    </w:p>
    <w:p w14:paraId="0F535490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Модуль управления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оркестровки всех </w:t>
      </w:r>
      <w:r w:rsidRPr="00D33DA3">
        <w:t>ETL</w:t>
      </w:r>
      <w:r w:rsidRPr="007A1093">
        <w:rPr>
          <w:lang w:val="ru-RU"/>
        </w:rPr>
        <w:t>-процессов трансформации данных.</w:t>
      </w:r>
    </w:p>
    <w:p w14:paraId="0ADFD169" w14:textId="77777777" w:rsidR="007A1093" w:rsidRPr="00AA000B" w:rsidRDefault="007A1093" w:rsidP="007A1093">
      <w:pPr>
        <w:pStyle w:val="afff1"/>
      </w:pPr>
      <w:r>
        <w:t xml:space="preserve">Помимо слоёв хранения данных ЦХД имеет БД метаданных, которые формируются в модуле </w:t>
      </w:r>
      <w:r>
        <w:rPr>
          <w:lang w:val="en-US"/>
        </w:rPr>
        <w:t>RT</w:t>
      </w:r>
      <w:r w:rsidRPr="00AA000B">
        <w:t>.</w:t>
      </w:r>
      <w:proofErr w:type="spellStart"/>
      <w:r>
        <w:rPr>
          <w:lang w:val="en-US"/>
        </w:rPr>
        <w:t>DataGovernance</w:t>
      </w:r>
      <w:proofErr w:type="spellEnd"/>
      <w:r>
        <w:t xml:space="preserve"> и передаются в БД для использования Модулем управления и хранения.</w:t>
      </w:r>
    </w:p>
    <w:p w14:paraId="47716C5B" w14:textId="77777777" w:rsidR="007A1093" w:rsidRDefault="007A1093" w:rsidP="007A1093">
      <w:pPr>
        <w:pStyle w:val="afff1"/>
      </w:pPr>
      <w:r>
        <w:t>Слои Системы подразделяются на два типа:</w:t>
      </w:r>
    </w:p>
    <w:p w14:paraId="6556B646" w14:textId="77777777" w:rsidR="007A1093" w:rsidRPr="003638BD" w:rsidRDefault="007A1093" w:rsidP="007A1093">
      <w:pPr>
        <w:pStyle w:val="affff1"/>
        <w:ind w:left="1702" w:hanging="284"/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</w:t>
      </w:r>
      <w:r w:rsidRPr="007A1093">
        <w:rPr>
          <w:rFonts w:cs="Times New Roman"/>
          <w:lang w:val="ru-RU"/>
        </w:rPr>
        <w:t xml:space="preserve">— промежуточный слой, функцией которого является временное размещение данных и их подготовка к загрузке в целевой слой. </w:t>
      </w:r>
      <w:proofErr w:type="spellStart"/>
      <w:r>
        <w:rPr>
          <w:rFonts w:cs="Times New Roman"/>
        </w:rPr>
        <w:t>Перед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каждой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итерацией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загрузки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данных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стейджинговый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слой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очищается</w:t>
      </w:r>
      <w:proofErr w:type="spellEnd"/>
      <w:r>
        <w:rPr>
          <w:rFonts w:cs="Times New Roman"/>
        </w:rPr>
        <w:t>.</w:t>
      </w:r>
    </w:p>
    <w:p w14:paraId="4A9B85C1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(целевой) слой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 xml:space="preserve">— целевой слой постоянного хранения данных в определённой модели, свойственной данному слою. </w:t>
      </w:r>
    </w:p>
    <w:p w14:paraId="4B670D49" w14:textId="77777777" w:rsidR="007A1093" w:rsidRDefault="007A1093" w:rsidP="007A1093">
      <w:pPr>
        <w:pStyle w:val="afff1"/>
      </w:pPr>
      <w:r>
        <w:t>К слоям Системы относятся:</w:t>
      </w:r>
    </w:p>
    <w:p w14:paraId="4B7590FF" w14:textId="77777777" w:rsidR="007A1093" w:rsidRPr="002E09BA" w:rsidRDefault="007A1093" w:rsidP="007A1093">
      <w:pPr>
        <w:pStyle w:val="affff1"/>
        <w:ind w:left="1702" w:hanging="284"/>
      </w:pPr>
      <w:r w:rsidRPr="007A1093">
        <w:rPr>
          <w:b/>
          <w:lang w:val="ru-RU"/>
        </w:rPr>
        <w:t>Слой оперативных данных (</w:t>
      </w:r>
      <w:r>
        <w:rPr>
          <w:b/>
        </w:rPr>
        <w:t>ODS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 в модели, в которой они хранятся в системе-источнике. </w:t>
      </w:r>
      <w:proofErr w:type="spellStart"/>
      <w:r>
        <w:t>Данные</w:t>
      </w:r>
      <w:proofErr w:type="spellEnd"/>
      <w:r>
        <w:t xml:space="preserve"> </w:t>
      </w:r>
      <w:proofErr w:type="spellStart"/>
      <w:r>
        <w:t>загружаются</w:t>
      </w:r>
      <w:proofErr w:type="spellEnd"/>
      <w:r>
        <w:t xml:space="preserve"> </w:t>
      </w:r>
      <w:proofErr w:type="spellStart"/>
      <w:r>
        <w:t>администраторами</w:t>
      </w:r>
      <w:proofErr w:type="spellEnd"/>
      <w:r>
        <w:t xml:space="preserve"> в </w:t>
      </w:r>
      <w:proofErr w:type="spellStart"/>
      <w:r>
        <w:t>слой</w:t>
      </w:r>
      <w:proofErr w:type="spellEnd"/>
      <w:r>
        <w:t xml:space="preserve"> ODS </w:t>
      </w:r>
      <w:proofErr w:type="spellStart"/>
      <w:r>
        <w:t>вручную</w:t>
      </w:r>
      <w:proofErr w:type="spellEnd"/>
      <w:r w:rsidRPr="004463F6">
        <w:t>;</w:t>
      </w:r>
    </w:p>
    <w:p w14:paraId="78485A8E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детальных данных (</w:t>
      </w:r>
      <w:r>
        <w:rPr>
          <w:b/>
        </w:rPr>
        <w:t>STG</w:t>
      </w:r>
      <w:r w:rsidRPr="007A1093">
        <w:rPr>
          <w:b/>
          <w:lang w:val="ru-RU"/>
        </w:rPr>
        <w:t>_</w:t>
      </w:r>
      <w:r>
        <w:rPr>
          <w:b/>
        </w:rPr>
        <w:t>DDS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временного размещения данных, загруженных Модулем актуализации из Слоя оперативных данных. Является промежуточным слоем, в котором данные подготавливаются к загрузке в целевой слой;</w:t>
      </w:r>
    </w:p>
    <w:p w14:paraId="0AC6E436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 детальных данных (</w:t>
      </w:r>
      <w:r>
        <w:rPr>
          <w:b/>
        </w:rPr>
        <w:t>DDS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данных, загруженных Модулем актуализации из </w:t>
      </w:r>
      <w:proofErr w:type="spellStart"/>
      <w:r w:rsidRPr="007A1093">
        <w:rPr>
          <w:lang w:val="ru-RU"/>
        </w:rPr>
        <w:t>Стейджингового</w:t>
      </w:r>
      <w:proofErr w:type="spellEnd"/>
      <w:r w:rsidRPr="007A1093">
        <w:rPr>
          <w:lang w:val="ru-RU"/>
        </w:rPr>
        <w:t xml:space="preserve"> слоя детальных данных. Данные в слое хранятся в модели данных ЦХД, пройдя этап нормализации (очистки, обогащения);</w:t>
      </w:r>
    </w:p>
    <w:p w14:paraId="0B2DB161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proofErr w:type="spellStart"/>
      <w:r w:rsidRPr="007A1093">
        <w:rPr>
          <w:b/>
          <w:lang w:val="ru-RU"/>
        </w:rPr>
        <w:t>Стейджинговый</w:t>
      </w:r>
      <w:proofErr w:type="spellEnd"/>
      <w:r w:rsidRPr="007A1093">
        <w:rPr>
          <w:b/>
          <w:lang w:val="ru-RU"/>
        </w:rPr>
        <w:t xml:space="preserve"> слой агрегированных данных (</w:t>
      </w:r>
      <w:r>
        <w:rPr>
          <w:b/>
        </w:rPr>
        <w:t>STG</w:t>
      </w:r>
      <w:r w:rsidRPr="007A1093">
        <w:rPr>
          <w:b/>
          <w:lang w:val="ru-RU"/>
        </w:rPr>
        <w:t>_</w:t>
      </w:r>
      <w:r>
        <w:rPr>
          <w:b/>
        </w:rPr>
        <w:t>ADS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временного хранения данных, загруженных Модулем актуализации из Слоя детальных данных, и дальнейшей загрузке в целевой слой. Этот слой может использоваться как </w:t>
      </w:r>
      <w:proofErr w:type="spellStart"/>
      <w:r w:rsidRPr="007A1093">
        <w:rPr>
          <w:lang w:val="ru-RU"/>
        </w:rPr>
        <w:t>Стейджинговый</w:t>
      </w:r>
      <w:proofErr w:type="spellEnd"/>
      <w:r w:rsidRPr="007A1093">
        <w:rPr>
          <w:lang w:val="ru-RU"/>
        </w:rPr>
        <w:t xml:space="preserve"> слой витрин (</w:t>
      </w:r>
      <w:r w:rsidRPr="00C9430F">
        <w:t>STG</w:t>
      </w:r>
      <w:r w:rsidRPr="007A1093">
        <w:rPr>
          <w:lang w:val="ru-RU"/>
        </w:rPr>
        <w:t>_</w:t>
      </w:r>
      <w:r w:rsidRPr="00C9430F">
        <w:t>DM</w:t>
      </w:r>
      <w:r w:rsidRPr="007A1093">
        <w:rPr>
          <w:lang w:val="ru-RU"/>
        </w:rPr>
        <w:t>_%);</w:t>
      </w:r>
    </w:p>
    <w:p w14:paraId="72FA8DD5" w14:textId="77777777" w:rsidR="007A1093" w:rsidRPr="007A1093" w:rsidRDefault="007A1093" w:rsidP="007A1093">
      <w:pPr>
        <w:pStyle w:val="affff1"/>
        <w:ind w:left="1702" w:hanging="284"/>
        <w:rPr>
          <w:lang w:val="ru-RU"/>
        </w:rPr>
      </w:pPr>
      <w:r w:rsidRPr="007A1093">
        <w:rPr>
          <w:b/>
          <w:lang w:val="ru-RU"/>
        </w:rPr>
        <w:t>Слой агрегированных данных (</w:t>
      </w:r>
      <w:r>
        <w:rPr>
          <w:b/>
        </w:rPr>
        <w:t>ADS</w:t>
      </w:r>
      <w:r w:rsidRPr="007A1093">
        <w:rPr>
          <w:b/>
          <w:lang w:val="ru-RU"/>
        </w:rPr>
        <w:t>)</w:t>
      </w:r>
      <w:r w:rsidRPr="007A1093">
        <w:rPr>
          <w:lang w:val="ru-RU"/>
        </w:rPr>
        <w:t xml:space="preserve"> </w:t>
      </w:r>
      <w:r w:rsidRPr="007A1093">
        <w:rPr>
          <w:rFonts w:cs="Times New Roman"/>
          <w:lang w:val="ru-RU"/>
        </w:rPr>
        <w:t>—</w:t>
      </w:r>
      <w:r w:rsidRPr="007A1093">
        <w:rPr>
          <w:lang w:val="ru-RU"/>
        </w:rPr>
        <w:t xml:space="preserve"> предназначен для хранения данных, загруженных Модулем актуализации из </w:t>
      </w:r>
      <w:proofErr w:type="spellStart"/>
      <w:r w:rsidRPr="007A1093">
        <w:rPr>
          <w:lang w:val="ru-RU"/>
        </w:rPr>
        <w:t>Стейджингового</w:t>
      </w:r>
      <w:proofErr w:type="spellEnd"/>
      <w:r w:rsidRPr="007A1093">
        <w:rPr>
          <w:lang w:val="ru-RU"/>
        </w:rPr>
        <w:t xml:space="preserve"> слоя агрегированных данных. Слой хранит данные в агрегированной структуре, т.е. детальные данные группируются по заданным признакам и при необходимости с применением формул для расчёта их суммарных характеристик. Этот слой может использоваться как Слой витрин (</w:t>
      </w:r>
      <w:r>
        <w:t>DM</w:t>
      </w:r>
      <w:r w:rsidRPr="007A1093">
        <w:rPr>
          <w:lang w:val="ru-RU"/>
        </w:rPr>
        <w:t>_%), т.е. слоем с данными, собранными по определённой тематике, с целью их использования для формирования отчётности либо для передачи сформированных витрин системам-потребителям для использования данных на их стороне.</w:t>
      </w:r>
    </w:p>
    <w:p w14:paraId="2C3C4413" w14:textId="3AED2D33" w:rsidR="00EF1EF0" w:rsidRDefault="00436F2B" w:rsidP="00EF1EF0">
      <w:pPr>
        <w:pStyle w:val="15"/>
      </w:pPr>
      <w:bookmarkStart w:id="4" w:name="_Toc152582476"/>
      <w:r>
        <w:lastRenderedPageBreak/>
        <w:t>БИЗНЕС-ПРОЦЕССЫ</w:t>
      </w:r>
      <w:bookmarkEnd w:id="4"/>
    </w:p>
    <w:p w14:paraId="12349EED" w14:textId="1ACCDD44" w:rsidR="00436F2B" w:rsidRDefault="007A1093" w:rsidP="00AB118C">
      <w:pPr>
        <w:pStyle w:val="afff1"/>
      </w:pPr>
      <w:r>
        <w:rPr>
          <w:b/>
        </w:rPr>
        <w:t>ЦХД</w:t>
      </w:r>
      <w:r w:rsidR="00AB2615">
        <w:t xml:space="preserve"> может выполнять</w:t>
      </w:r>
      <w:r w:rsidR="00AB2615" w:rsidRPr="00AB2615">
        <w:t xml:space="preserve"> автоматизацию следующих бизнес-процессов:</w:t>
      </w:r>
    </w:p>
    <w:p w14:paraId="1748E290" w14:textId="222EFF76" w:rsidR="007A1093" w:rsidRDefault="3D1D2B18" w:rsidP="00AB2615">
      <w:pPr>
        <w:pStyle w:val="a2"/>
        <w:numPr>
          <w:ilvl w:val="0"/>
          <w:numId w:val="72"/>
        </w:numPr>
        <w:jc w:val="both"/>
      </w:pPr>
      <w:r>
        <w:t>Набор протестированных на совместимость компонентов Системы позволяет использовать ЦХД как базовое решение в таких сферах как аналитика данных, машинное обучение, ритейл, сфера телекоммуникаций, банковская сфера и другие, в которых имеется потребность хранить большой объём часто изменяющихся данных и иметь к них быстрый доступ.</w:t>
      </w:r>
    </w:p>
    <w:p w14:paraId="243236D8" w14:textId="453126CD" w:rsidR="00BB21A2" w:rsidRDefault="00F65783" w:rsidP="00E63CF2">
      <w:pPr>
        <w:pStyle w:val="a2"/>
        <w:numPr>
          <w:ilvl w:val="0"/>
          <w:numId w:val="72"/>
        </w:numPr>
        <w:jc w:val="both"/>
      </w:pPr>
      <w:r>
        <w:t xml:space="preserve">Интеграция с дополнительными решениями (например, </w:t>
      </w:r>
      <w:r w:rsidRPr="00B702C3">
        <w:rPr>
          <w:lang w:val="en-US"/>
        </w:rPr>
        <w:t>RT</w:t>
      </w:r>
      <w:r w:rsidR="00B702C3" w:rsidRPr="00B702C3">
        <w:t>.</w:t>
      </w:r>
      <w:proofErr w:type="spellStart"/>
      <w:r w:rsidR="007A1093">
        <w:rPr>
          <w:lang w:val="en-US"/>
        </w:rPr>
        <w:t>DataLake</w:t>
      </w:r>
      <w:proofErr w:type="spellEnd"/>
      <w:r w:rsidRPr="00B702C3">
        <w:t xml:space="preserve">, </w:t>
      </w:r>
      <w:r w:rsidR="00B702C3" w:rsidRPr="00B702C3">
        <w:rPr>
          <w:lang w:val="en-US"/>
        </w:rPr>
        <w:t>RT</w:t>
      </w:r>
      <w:r w:rsidR="00B702C3" w:rsidRPr="00B702C3">
        <w:t>.</w:t>
      </w:r>
      <w:proofErr w:type="spellStart"/>
      <w:r w:rsidR="007A1093">
        <w:rPr>
          <w:lang w:val="en-US"/>
        </w:rPr>
        <w:t>DataLoader</w:t>
      </w:r>
      <w:proofErr w:type="spellEnd"/>
      <w:r>
        <w:t xml:space="preserve"> и прочими)</w:t>
      </w:r>
      <w:r w:rsidR="000064CA">
        <w:t xml:space="preserve"> позволяет </w:t>
      </w:r>
      <w:r>
        <w:t xml:space="preserve">выстроить </w:t>
      </w:r>
      <w:r w:rsidR="00E63CF2">
        <w:t>мощное корпоративное хранилище.</w:t>
      </w:r>
    </w:p>
    <w:sectPr w:rsidR="00BB21A2" w:rsidSect="00E9243B">
      <w:headerReference w:type="default" r:id="rId9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95D33" w14:textId="77777777" w:rsidR="00BC4E4A" w:rsidRDefault="00BC4E4A" w:rsidP="002A2394">
      <w:r>
        <w:separator/>
      </w:r>
    </w:p>
  </w:endnote>
  <w:endnote w:type="continuationSeparator" w:id="0">
    <w:p w14:paraId="61FB5FD3" w14:textId="77777777" w:rsidR="00BC4E4A" w:rsidRDefault="00BC4E4A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BB827" w14:textId="77777777" w:rsidR="00BC4E4A" w:rsidRDefault="00BC4E4A" w:rsidP="002A2394">
      <w:r>
        <w:separator/>
      </w:r>
    </w:p>
  </w:footnote>
  <w:footnote w:type="continuationSeparator" w:id="0">
    <w:p w14:paraId="31035517" w14:textId="77777777" w:rsidR="00BC4E4A" w:rsidRDefault="00BC4E4A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1105A00F" w:rsidR="00AB118C" w:rsidRPr="00BC5FC7" w:rsidRDefault="00AB118C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B702C3">
          <w:rPr>
            <w:rFonts w:ascii="Rostelecom Basis Light" w:hAnsi="Rostelecom Basis Light"/>
            <w:noProof/>
            <w:sz w:val="22"/>
          </w:rPr>
          <w:t>6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AB118C" w:rsidRDefault="00AB118C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1D0570"/>
    <w:multiLevelType w:val="hybridMultilevel"/>
    <w:tmpl w:val="E278C52E"/>
    <w:lvl w:ilvl="0" w:tplc="11A2E4A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CD1FE8"/>
    <w:multiLevelType w:val="multilevel"/>
    <w:tmpl w:val="4FEEBBA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3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4" w15:restartNumberingAfterBreak="0">
    <w:nsid w:val="65F243B0"/>
    <w:multiLevelType w:val="multilevel"/>
    <w:tmpl w:val="A47EE20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5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6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27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484625">
    <w:abstractNumId w:val="8"/>
  </w:num>
  <w:num w:numId="2" w16cid:durableId="1581409524">
    <w:abstractNumId w:val="6"/>
  </w:num>
  <w:num w:numId="3" w16cid:durableId="1080061812">
    <w:abstractNumId w:val="5"/>
  </w:num>
  <w:num w:numId="4" w16cid:durableId="645548676">
    <w:abstractNumId w:val="4"/>
  </w:num>
  <w:num w:numId="5" w16cid:durableId="1670405963">
    <w:abstractNumId w:val="16"/>
  </w:num>
  <w:num w:numId="6" w16cid:durableId="1096709986">
    <w:abstractNumId w:val="27"/>
  </w:num>
  <w:num w:numId="7" w16cid:durableId="1922907783">
    <w:abstractNumId w:val="20"/>
  </w:num>
  <w:num w:numId="8" w16cid:durableId="1408847144">
    <w:abstractNumId w:val="14"/>
  </w:num>
  <w:num w:numId="9" w16cid:durableId="984817327">
    <w:abstractNumId w:val="10"/>
  </w:num>
  <w:num w:numId="10" w16cid:durableId="913398547">
    <w:abstractNumId w:val="22"/>
  </w:num>
  <w:num w:numId="11" w16cid:durableId="501970429">
    <w:abstractNumId w:val="9"/>
  </w:num>
  <w:num w:numId="12" w16cid:durableId="325942703">
    <w:abstractNumId w:val="7"/>
  </w:num>
  <w:num w:numId="13" w16cid:durableId="24798647">
    <w:abstractNumId w:val="2"/>
  </w:num>
  <w:num w:numId="14" w16cid:durableId="158274426">
    <w:abstractNumId w:val="1"/>
  </w:num>
  <w:num w:numId="15" w16cid:durableId="2070687264">
    <w:abstractNumId w:val="0"/>
  </w:num>
  <w:num w:numId="16" w16cid:durableId="996500173">
    <w:abstractNumId w:val="15"/>
  </w:num>
  <w:num w:numId="17" w16cid:durableId="480468937">
    <w:abstractNumId w:val="19"/>
  </w:num>
  <w:num w:numId="18" w16cid:durableId="292097639">
    <w:abstractNumId w:val="3"/>
  </w:num>
  <w:num w:numId="19" w16cid:durableId="2044094313">
    <w:abstractNumId w:val="21"/>
  </w:num>
  <w:num w:numId="20" w16cid:durableId="1657955183">
    <w:abstractNumId w:val="26"/>
  </w:num>
  <w:num w:numId="21" w16cid:durableId="224145504">
    <w:abstractNumId w:val="12"/>
  </w:num>
  <w:num w:numId="22" w16cid:durableId="101078519">
    <w:abstractNumId w:val="13"/>
  </w:num>
  <w:num w:numId="23" w16cid:durableId="982461928">
    <w:abstractNumId w:val="17"/>
  </w:num>
  <w:num w:numId="24" w16cid:durableId="833643486">
    <w:abstractNumId w:val="23"/>
  </w:num>
  <w:num w:numId="25" w16cid:durableId="563955298">
    <w:abstractNumId w:val="18"/>
  </w:num>
  <w:num w:numId="26" w16cid:durableId="827553884">
    <w:abstractNumId w:val="11"/>
  </w:num>
  <w:num w:numId="27" w16cid:durableId="1264918949">
    <w:abstractNumId w:val="11"/>
    <w:lvlOverride w:ilvl="0">
      <w:startOverride w:val="1"/>
    </w:lvlOverride>
  </w:num>
  <w:num w:numId="28" w16cid:durableId="1354921209">
    <w:abstractNumId w:val="11"/>
    <w:lvlOverride w:ilvl="0">
      <w:startOverride w:val="1"/>
    </w:lvlOverride>
  </w:num>
  <w:num w:numId="29" w16cid:durableId="2133286089">
    <w:abstractNumId w:val="11"/>
    <w:lvlOverride w:ilvl="0">
      <w:startOverride w:val="1"/>
    </w:lvlOverride>
  </w:num>
  <w:num w:numId="30" w16cid:durableId="354431169">
    <w:abstractNumId w:val="11"/>
    <w:lvlOverride w:ilvl="0">
      <w:startOverride w:val="1"/>
    </w:lvlOverride>
  </w:num>
  <w:num w:numId="31" w16cid:durableId="819737356">
    <w:abstractNumId w:val="11"/>
    <w:lvlOverride w:ilvl="0">
      <w:startOverride w:val="1"/>
    </w:lvlOverride>
  </w:num>
  <w:num w:numId="32" w16cid:durableId="1930043284">
    <w:abstractNumId w:val="11"/>
    <w:lvlOverride w:ilvl="0">
      <w:startOverride w:val="1"/>
    </w:lvlOverride>
  </w:num>
  <w:num w:numId="33" w16cid:durableId="777263403">
    <w:abstractNumId w:val="11"/>
    <w:lvlOverride w:ilvl="0">
      <w:startOverride w:val="1"/>
    </w:lvlOverride>
  </w:num>
  <w:num w:numId="34" w16cid:durableId="10761837">
    <w:abstractNumId w:val="11"/>
    <w:lvlOverride w:ilvl="0">
      <w:startOverride w:val="1"/>
    </w:lvlOverride>
  </w:num>
  <w:num w:numId="35" w16cid:durableId="1019891080">
    <w:abstractNumId w:val="11"/>
    <w:lvlOverride w:ilvl="0">
      <w:startOverride w:val="1"/>
    </w:lvlOverride>
  </w:num>
  <w:num w:numId="36" w16cid:durableId="1443383237">
    <w:abstractNumId w:val="11"/>
    <w:lvlOverride w:ilvl="0">
      <w:startOverride w:val="1"/>
    </w:lvlOverride>
  </w:num>
  <w:num w:numId="37" w16cid:durableId="1718159154">
    <w:abstractNumId w:val="11"/>
    <w:lvlOverride w:ilvl="0">
      <w:startOverride w:val="1"/>
    </w:lvlOverride>
  </w:num>
  <w:num w:numId="38" w16cid:durableId="1131631761">
    <w:abstractNumId w:val="25"/>
  </w:num>
  <w:num w:numId="39" w16cid:durableId="852690258">
    <w:abstractNumId w:val="11"/>
    <w:lvlOverride w:ilvl="0">
      <w:startOverride w:val="1"/>
    </w:lvlOverride>
  </w:num>
  <w:num w:numId="40" w16cid:durableId="964236710">
    <w:abstractNumId w:val="11"/>
    <w:lvlOverride w:ilvl="0">
      <w:startOverride w:val="1"/>
    </w:lvlOverride>
  </w:num>
  <w:num w:numId="41" w16cid:durableId="1218735819">
    <w:abstractNumId w:val="11"/>
    <w:lvlOverride w:ilvl="0">
      <w:startOverride w:val="1"/>
    </w:lvlOverride>
  </w:num>
  <w:num w:numId="42" w16cid:durableId="86387436">
    <w:abstractNumId w:val="11"/>
    <w:lvlOverride w:ilvl="0">
      <w:startOverride w:val="1"/>
    </w:lvlOverride>
  </w:num>
  <w:num w:numId="43" w16cid:durableId="287205340">
    <w:abstractNumId w:val="11"/>
    <w:lvlOverride w:ilvl="0">
      <w:startOverride w:val="1"/>
    </w:lvlOverride>
  </w:num>
  <w:num w:numId="44" w16cid:durableId="1039284410">
    <w:abstractNumId w:val="11"/>
    <w:lvlOverride w:ilvl="0">
      <w:startOverride w:val="1"/>
    </w:lvlOverride>
  </w:num>
  <w:num w:numId="45" w16cid:durableId="1513450078">
    <w:abstractNumId w:val="11"/>
    <w:lvlOverride w:ilvl="0">
      <w:startOverride w:val="1"/>
    </w:lvlOverride>
  </w:num>
  <w:num w:numId="46" w16cid:durableId="793253045">
    <w:abstractNumId w:val="11"/>
    <w:lvlOverride w:ilvl="0">
      <w:startOverride w:val="1"/>
    </w:lvlOverride>
  </w:num>
  <w:num w:numId="47" w16cid:durableId="298729876">
    <w:abstractNumId w:val="11"/>
    <w:lvlOverride w:ilvl="0">
      <w:startOverride w:val="1"/>
    </w:lvlOverride>
  </w:num>
  <w:num w:numId="48" w16cid:durableId="1604916509">
    <w:abstractNumId w:val="11"/>
    <w:lvlOverride w:ilvl="0">
      <w:startOverride w:val="1"/>
    </w:lvlOverride>
  </w:num>
  <w:num w:numId="49" w16cid:durableId="892618391">
    <w:abstractNumId w:val="11"/>
    <w:lvlOverride w:ilvl="0">
      <w:startOverride w:val="1"/>
    </w:lvlOverride>
  </w:num>
  <w:num w:numId="50" w16cid:durableId="1969628642">
    <w:abstractNumId w:val="11"/>
    <w:lvlOverride w:ilvl="0">
      <w:startOverride w:val="1"/>
    </w:lvlOverride>
  </w:num>
  <w:num w:numId="51" w16cid:durableId="112482035">
    <w:abstractNumId w:val="11"/>
    <w:lvlOverride w:ilvl="0">
      <w:startOverride w:val="1"/>
    </w:lvlOverride>
  </w:num>
  <w:num w:numId="52" w16cid:durableId="1062018516">
    <w:abstractNumId w:val="11"/>
    <w:lvlOverride w:ilvl="0">
      <w:startOverride w:val="1"/>
    </w:lvlOverride>
  </w:num>
  <w:num w:numId="53" w16cid:durableId="534466918">
    <w:abstractNumId w:val="11"/>
    <w:lvlOverride w:ilvl="0">
      <w:startOverride w:val="1"/>
    </w:lvlOverride>
  </w:num>
  <w:num w:numId="54" w16cid:durableId="536282059">
    <w:abstractNumId w:val="11"/>
    <w:lvlOverride w:ilvl="0">
      <w:startOverride w:val="1"/>
    </w:lvlOverride>
  </w:num>
  <w:num w:numId="55" w16cid:durableId="936597576">
    <w:abstractNumId w:val="11"/>
    <w:lvlOverride w:ilvl="0">
      <w:startOverride w:val="1"/>
    </w:lvlOverride>
  </w:num>
  <w:num w:numId="56" w16cid:durableId="448284933">
    <w:abstractNumId w:val="11"/>
    <w:lvlOverride w:ilvl="0">
      <w:startOverride w:val="1"/>
    </w:lvlOverride>
  </w:num>
  <w:num w:numId="57" w16cid:durableId="298654033">
    <w:abstractNumId w:val="11"/>
    <w:lvlOverride w:ilvl="0">
      <w:startOverride w:val="1"/>
    </w:lvlOverride>
  </w:num>
  <w:num w:numId="58" w16cid:durableId="1370837190">
    <w:abstractNumId w:val="11"/>
    <w:lvlOverride w:ilvl="0">
      <w:startOverride w:val="1"/>
    </w:lvlOverride>
  </w:num>
  <w:num w:numId="59" w16cid:durableId="709258125">
    <w:abstractNumId w:val="11"/>
    <w:lvlOverride w:ilvl="0">
      <w:startOverride w:val="1"/>
    </w:lvlOverride>
  </w:num>
  <w:num w:numId="60" w16cid:durableId="470557860">
    <w:abstractNumId w:val="11"/>
    <w:lvlOverride w:ilvl="0">
      <w:startOverride w:val="1"/>
    </w:lvlOverride>
  </w:num>
  <w:num w:numId="61" w16cid:durableId="1537044164">
    <w:abstractNumId w:val="11"/>
    <w:lvlOverride w:ilvl="0">
      <w:startOverride w:val="1"/>
    </w:lvlOverride>
  </w:num>
  <w:num w:numId="62" w16cid:durableId="1791320275">
    <w:abstractNumId w:val="11"/>
    <w:lvlOverride w:ilvl="0">
      <w:startOverride w:val="1"/>
    </w:lvlOverride>
  </w:num>
  <w:num w:numId="63" w16cid:durableId="344599055">
    <w:abstractNumId w:val="11"/>
    <w:lvlOverride w:ilvl="0">
      <w:startOverride w:val="1"/>
    </w:lvlOverride>
  </w:num>
  <w:num w:numId="64" w16cid:durableId="1687171109">
    <w:abstractNumId w:val="11"/>
    <w:lvlOverride w:ilvl="0">
      <w:startOverride w:val="1"/>
    </w:lvlOverride>
  </w:num>
  <w:num w:numId="65" w16cid:durableId="1922446822">
    <w:abstractNumId w:val="11"/>
    <w:lvlOverride w:ilvl="0">
      <w:startOverride w:val="1"/>
    </w:lvlOverride>
  </w:num>
  <w:num w:numId="66" w16cid:durableId="253441727">
    <w:abstractNumId w:val="11"/>
    <w:lvlOverride w:ilvl="0">
      <w:startOverride w:val="1"/>
    </w:lvlOverride>
  </w:num>
  <w:num w:numId="67" w16cid:durableId="2070612378">
    <w:abstractNumId w:val="11"/>
    <w:lvlOverride w:ilvl="0">
      <w:startOverride w:val="1"/>
    </w:lvlOverride>
  </w:num>
  <w:num w:numId="68" w16cid:durableId="1529875824">
    <w:abstractNumId w:val="11"/>
    <w:lvlOverride w:ilvl="0">
      <w:startOverride w:val="1"/>
    </w:lvlOverride>
  </w:num>
  <w:num w:numId="69" w16cid:durableId="133717585">
    <w:abstractNumId w:val="11"/>
    <w:lvlOverride w:ilvl="0">
      <w:startOverride w:val="1"/>
    </w:lvlOverride>
  </w:num>
  <w:num w:numId="70" w16cid:durableId="2072002310">
    <w:abstractNumId w:val="11"/>
    <w:lvlOverride w:ilvl="0">
      <w:startOverride w:val="1"/>
    </w:lvlOverride>
  </w:num>
  <w:num w:numId="71" w16cid:durableId="1636374158">
    <w:abstractNumId w:val="11"/>
    <w:lvlOverride w:ilvl="0">
      <w:startOverride w:val="1"/>
    </w:lvlOverride>
  </w:num>
  <w:num w:numId="72" w16cid:durableId="1324897137">
    <w:abstractNumId w:val="11"/>
    <w:lvlOverride w:ilvl="0">
      <w:startOverride w:val="1"/>
    </w:lvlOverride>
  </w:num>
  <w:num w:numId="73" w16cid:durableId="1287154076">
    <w:abstractNumId w:val="24"/>
  </w:num>
  <w:num w:numId="74" w16cid:durableId="8576935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01920092">
    <w:abstractNumId w:val="11"/>
    <w:lvlOverride w:ilvl="0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SortMethod w:val="0000"/>
  <w:defaultTabStop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431"/>
    <w:rsid w:val="00000072"/>
    <w:rsid w:val="000008F5"/>
    <w:rsid w:val="00001F11"/>
    <w:rsid w:val="00002974"/>
    <w:rsid w:val="00004A18"/>
    <w:rsid w:val="0000575F"/>
    <w:rsid w:val="000064CA"/>
    <w:rsid w:val="00006E69"/>
    <w:rsid w:val="00006F03"/>
    <w:rsid w:val="000075F4"/>
    <w:rsid w:val="00010518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2037"/>
    <w:rsid w:val="00022AAF"/>
    <w:rsid w:val="0002497D"/>
    <w:rsid w:val="0002520B"/>
    <w:rsid w:val="0002544F"/>
    <w:rsid w:val="000254D2"/>
    <w:rsid w:val="000277B1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F12"/>
    <w:rsid w:val="00053584"/>
    <w:rsid w:val="00054E38"/>
    <w:rsid w:val="00054F75"/>
    <w:rsid w:val="000558E0"/>
    <w:rsid w:val="00055EFF"/>
    <w:rsid w:val="0005661B"/>
    <w:rsid w:val="00056E2C"/>
    <w:rsid w:val="000602D0"/>
    <w:rsid w:val="000613FE"/>
    <w:rsid w:val="00061443"/>
    <w:rsid w:val="00062837"/>
    <w:rsid w:val="00063942"/>
    <w:rsid w:val="00063BB5"/>
    <w:rsid w:val="00063C3F"/>
    <w:rsid w:val="00064410"/>
    <w:rsid w:val="00065B6D"/>
    <w:rsid w:val="000665C2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710B"/>
    <w:rsid w:val="00097E8A"/>
    <w:rsid w:val="000A0434"/>
    <w:rsid w:val="000A0552"/>
    <w:rsid w:val="000A08E9"/>
    <w:rsid w:val="000A2C8B"/>
    <w:rsid w:val="000A3788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41D8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2D40"/>
    <w:rsid w:val="000F3A19"/>
    <w:rsid w:val="000F41DA"/>
    <w:rsid w:val="000F433D"/>
    <w:rsid w:val="000F485E"/>
    <w:rsid w:val="000F5BB1"/>
    <w:rsid w:val="000F653D"/>
    <w:rsid w:val="000F73B2"/>
    <w:rsid w:val="000F755E"/>
    <w:rsid w:val="001010D2"/>
    <w:rsid w:val="001014BC"/>
    <w:rsid w:val="0010154A"/>
    <w:rsid w:val="0010238E"/>
    <w:rsid w:val="00102607"/>
    <w:rsid w:val="00103A6E"/>
    <w:rsid w:val="001044AA"/>
    <w:rsid w:val="00104691"/>
    <w:rsid w:val="00104C03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51F7"/>
    <w:rsid w:val="001464BC"/>
    <w:rsid w:val="00147276"/>
    <w:rsid w:val="00147525"/>
    <w:rsid w:val="001476B1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31FB"/>
    <w:rsid w:val="00163326"/>
    <w:rsid w:val="001635FB"/>
    <w:rsid w:val="0016536A"/>
    <w:rsid w:val="0016618C"/>
    <w:rsid w:val="00166363"/>
    <w:rsid w:val="001670E4"/>
    <w:rsid w:val="0017026D"/>
    <w:rsid w:val="001706C8"/>
    <w:rsid w:val="00171F4A"/>
    <w:rsid w:val="0017232B"/>
    <w:rsid w:val="00172358"/>
    <w:rsid w:val="00174685"/>
    <w:rsid w:val="00174D85"/>
    <w:rsid w:val="00174EE2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74E"/>
    <w:rsid w:val="00185AAA"/>
    <w:rsid w:val="00185FAB"/>
    <w:rsid w:val="00186B7B"/>
    <w:rsid w:val="00187EDB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2777"/>
    <w:rsid w:val="001A3BDE"/>
    <w:rsid w:val="001A5757"/>
    <w:rsid w:val="001A5890"/>
    <w:rsid w:val="001A6C07"/>
    <w:rsid w:val="001A6E3A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4BB5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3C2"/>
    <w:rsid w:val="001F5F78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BE4"/>
    <w:rsid w:val="00215A01"/>
    <w:rsid w:val="00216562"/>
    <w:rsid w:val="00216D54"/>
    <w:rsid w:val="002203FD"/>
    <w:rsid w:val="0022047B"/>
    <w:rsid w:val="00220BA3"/>
    <w:rsid w:val="00220C47"/>
    <w:rsid w:val="002211AF"/>
    <w:rsid w:val="00221B6C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2BD0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4113"/>
    <w:rsid w:val="002B4ED2"/>
    <w:rsid w:val="002B58B1"/>
    <w:rsid w:val="002B5999"/>
    <w:rsid w:val="002B7B1E"/>
    <w:rsid w:val="002B7CE7"/>
    <w:rsid w:val="002C09D8"/>
    <w:rsid w:val="002C1D29"/>
    <w:rsid w:val="002C2659"/>
    <w:rsid w:val="002C2F71"/>
    <w:rsid w:val="002C3EAE"/>
    <w:rsid w:val="002C437E"/>
    <w:rsid w:val="002C7B00"/>
    <w:rsid w:val="002C7FB8"/>
    <w:rsid w:val="002D07ED"/>
    <w:rsid w:val="002D07F1"/>
    <w:rsid w:val="002D21A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431"/>
    <w:rsid w:val="002E4680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300B7E"/>
    <w:rsid w:val="003010A6"/>
    <w:rsid w:val="00301E5A"/>
    <w:rsid w:val="003025E3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1EF0"/>
    <w:rsid w:val="00322A7B"/>
    <w:rsid w:val="00323080"/>
    <w:rsid w:val="00325000"/>
    <w:rsid w:val="00325692"/>
    <w:rsid w:val="003259AF"/>
    <w:rsid w:val="00326AB5"/>
    <w:rsid w:val="00326BFB"/>
    <w:rsid w:val="00326FB8"/>
    <w:rsid w:val="00327974"/>
    <w:rsid w:val="00327FA0"/>
    <w:rsid w:val="00330549"/>
    <w:rsid w:val="0033113D"/>
    <w:rsid w:val="00331E79"/>
    <w:rsid w:val="003325B5"/>
    <w:rsid w:val="0033370C"/>
    <w:rsid w:val="00334D7C"/>
    <w:rsid w:val="00335692"/>
    <w:rsid w:val="003357A9"/>
    <w:rsid w:val="003357BA"/>
    <w:rsid w:val="003359DB"/>
    <w:rsid w:val="00340968"/>
    <w:rsid w:val="0034174A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60286"/>
    <w:rsid w:val="00361318"/>
    <w:rsid w:val="003613DB"/>
    <w:rsid w:val="00363019"/>
    <w:rsid w:val="00364371"/>
    <w:rsid w:val="00366152"/>
    <w:rsid w:val="00366E22"/>
    <w:rsid w:val="003677B3"/>
    <w:rsid w:val="003702EF"/>
    <w:rsid w:val="00375C04"/>
    <w:rsid w:val="00376505"/>
    <w:rsid w:val="003768E9"/>
    <w:rsid w:val="00376F25"/>
    <w:rsid w:val="003778AB"/>
    <w:rsid w:val="00377A6E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E32"/>
    <w:rsid w:val="003947A4"/>
    <w:rsid w:val="003953F0"/>
    <w:rsid w:val="00396CD9"/>
    <w:rsid w:val="00396DB0"/>
    <w:rsid w:val="00397968"/>
    <w:rsid w:val="00397CBC"/>
    <w:rsid w:val="00397EE8"/>
    <w:rsid w:val="003A068C"/>
    <w:rsid w:val="003A1D01"/>
    <w:rsid w:val="003A2B44"/>
    <w:rsid w:val="003A4BDE"/>
    <w:rsid w:val="003A55B3"/>
    <w:rsid w:val="003A5AEB"/>
    <w:rsid w:val="003A66D6"/>
    <w:rsid w:val="003A7671"/>
    <w:rsid w:val="003A76C5"/>
    <w:rsid w:val="003A7932"/>
    <w:rsid w:val="003B0402"/>
    <w:rsid w:val="003B0544"/>
    <w:rsid w:val="003B070B"/>
    <w:rsid w:val="003B0E8E"/>
    <w:rsid w:val="003B1270"/>
    <w:rsid w:val="003B236B"/>
    <w:rsid w:val="003B5723"/>
    <w:rsid w:val="003B5D33"/>
    <w:rsid w:val="003B6273"/>
    <w:rsid w:val="003B6590"/>
    <w:rsid w:val="003B672F"/>
    <w:rsid w:val="003B6DD4"/>
    <w:rsid w:val="003C0E29"/>
    <w:rsid w:val="003C114C"/>
    <w:rsid w:val="003C39F8"/>
    <w:rsid w:val="003C713D"/>
    <w:rsid w:val="003D01CF"/>
    <w:rsid w:val="003D05C3"/>
    <w:rsid w:val="003D0625"/>
    <w:rsid w:val="003D0F86"/>
    <w:rsid w:val="003D1906"/>
    <w:rsid w:val="003D217A"/>
    <w:rsid w:val="003D2271"/>
    <w:rsid w:val="003D312A"/>
    <w:rsid w:val="003D3846"/>
    <w:rsid w:val="003D3A80"/>
    <w:rsid w:val="003D6016"/>
    <w:rsid w:val="003D669C"/>
    <w:rsid w:val="003E095F"/>
    <w:rsid w:val="003E0CB7"/>
    <w:rsid w:val="003E2397"/>
    <w:rsid w:val="003E4B5B"/>
    <w:rsid w:val="003E5A40"/>
    <w:rsid w:val="003E5AE6"/>
    <w:rsid w:val="003E619B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1C97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B0"/>
    <w:rsid w:val="00407137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6D29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F67"/>
    <w:rsid w:val="0042403C"/>
    <w:rsid w:val="00424070"/>
    <w:rsid w:val="00424641"/>
    <w:rsid w:val="00425D14"/>
    <w:rsid w:val="0042623E"/>
    <w:rsid w:val="00426530"/>
    <w:rsid w:val="004273A5"/>
    <w:rsid w:val="00427462"/>
    <w:rsid w:val="004278AB"/>
    <w:rsid w:val="0043140C"/>
    <w:rsid w:val="004329A0"/>
    <w:rsid w:val="00432C0E"/>
    <w:rsid w:val="00432E9B"/>
    <w:rsid w:val="00433566"/>
    <w:rsid w:val="00434358"/>
    <w:rsid w:val="004349CE"/>
    <w:rsid w:val="0043611C"/>
    <w:rsid w:val="00436217"/>
    <w:rsid w:val="004365B3"/>
    <w:rsid w:val="00436C41"/>
    <w:rsid w:val="00436F2B"/>
    <w:rsid w:val="0043731E"/>
    <w:rsid w:val="00437431"/>
    <w:rsid w:val="00442A6D"/>
    <w:rsid w:val="00442EAF"/>
    <w:rsid w:val="00442ED8"/>
    <w:rsid w:val="00443E61"/>
    <w:rsid w:val="00444F3B"/>
    <w:rsid w:val="004460BC"/>
    <w:rsid w:val="0044676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954"/>
    <w:rsid w:val="00461A50"/>
    <w:rsid w:val="00464951"/>
    <w:rsid w:val="00465E22"/>
    <w:rsid w:val="00466BB1"/>
    <w:rsid w:val="00466C3C"/>
    <w:rsid w:val="00467106"/>
    <w:rsid w:val="00467327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630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A8F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4743"/>
    <w:rsid w:val="00515F1C"/>
    <w:rsid w:val="005164B6"/>
    <w:rsid w:val="00517F98"/>
    <w:rsid w:val="005201B4"/>
    <w:rsid w:val="0052032D"/>
    <w:rsid w:val="005210E8"/>
    <w:rsid w:val="00521C46"/>
    <w:rsid w:val="005234A5"/>
    <w:rsid w:val="00524F0B"/>
    <w:rsid w:val="00525DD3"/>
    <w:rsid w:val="00526AA5"/>
    <w:rsid w:val="00530B17"/>
    <w:rsid w:val="00531B65"/>
    <w:rsid w:val="00531E60"/>
    <w:rsid w:val="00532303"/>
    <w:rsid w:val="00532C30"/>
    <w:rsid w:val="005336DA"/>
    <w:rsid w:val="00534468"/>
    <w:rsid w:val="00534998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6209"/>
    <w:rsid w:val="005475B8"/>
    <w:rsid w:val="00550594"/>
    <w:rsid w:val="00550A3D"/>
    <w:rsid w:val="005526F9"/>
    <w:rsid w:val="00556944"/>
    <w:rsid w:val="00556977"/>
    <w:rsid w:val="00556EAC"/>
    <w:rsid w:val="0055733D"/>
    <w:rsid w:val="0056021D"/>
    <w:rsid w:val="00560F2F"/>
    <w:rsid w:val="005612E4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906E9"/>
    <w:rsid w:val="005908FD"/>
    <w:rsid w:val="0059108D"/>
    <w:rsid w:val="005913F5"/>
    <w:rsid w:val="00592699"/>
    <w:rsid w:val="00592957"/>
    <w:rsid w:val="005932D0"/>
    <w:rsid w:val="00593DD0"/>
    <w:rsid w:val="005941E6"/>
    <w:rsid w:val="00595687"/>
    <w:rsid w:val="00595727"/>
    <w:rsid w:val="005A009E"/>
    <w:rsid w:val="005A08A9"/>
    <w:rsid w:val="005A0946"/>
    <w:rsid w:val="005A1F4A"/>
    <w:rsid w:val="005A3224"/>
    <w:rsid w:val="005A46B8"/>
    <w:rsid w:val="005A4FF0"/>
    <w:rsid w:val="005A5881"/>
    <w:rsid w:val="005A5E02"/>
    <w:rsid w:val="005A5F4F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5154"/>
    <w:rsid w:val="005C65E6"/>
    <w:rsid w:val="005C6FD9"/>
    <w:rsid w:val="005C74DA"/>
    <w:rsid w:val="005D02C6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6AA1"/>
    <w:rsid w:val="005E6ACA"/>
    <w:rsid w:val="005F035A"/>
    <w:rsid w:val="005F10A9"/>
    <w:rsid w:val="005F1919"/>
    <w:rsid w:val="005F1D30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69DA"/>
    <w:rsid w:val="00607C6B"/>
    <w:rsid w:val="00607EAC"/>
    <w:rsid w:val="00611365"/>
    <w:rsid w:val="00611792"/>
    <w:rsid w:val="0061241A"/>
    <w:rsid w:val="00612FF8"/>
    <w:rsid w:val="006143A9"/>
    <w:rsid w:val="0061569C"/>
    <w:rsid w:val="00617CC9"/>
    <w:rsid w:val="00617D09"/>
    <w:rsid w:val="00620473"/>
    <w:rsid w:val="0062075A"/>
    <w:rsid w:val="00620A15"/>
    <w:rsid w:val="0062143C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5FA4"/>
    <w:rsid w:val="006368A7"/>
    <w:rsid w:val="00640DCC"/>
    <w:rsid w:val="00641802"/>
    <w:rsid w:val="0064204F"/>
    <w:rsid w:val="006434A7"/>
    <w:rsid w:val="00643F1D"/>
    <w:rsid w:val="00644444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2AB7"/>
    <w:rsid w:val="00653AF0"/>
    <w:rsid w:val="00653F33"/>
    <w:rsid w:val="0065437F"/>
    <w:rsid w:val="0065491B"/>
    <w:rsid w:val="006550E8"/>
    <w:rsid w:val="00656074"/>
    <w:rsid w:val="00657745"/>
    <w:rsid w:val="006606CD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7D0"/>
    <w:rsid w:val="00670811"/>
    <w:rsid w:val="00671569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295B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2287"/>
    <w:rsid w:val="006A3A0F"/>
    <w:rsid w:val="006A4154"/>
    <w:rsid w:val="006A49A7"/>
    <w:rsid w:val="006B060B"/>
    <w:rsid w:val="006B13D6"/>
    <w:rsid w:val="006B17D9"/>
    <w:rsid w:val="006B2612"/>
    <w:rsid w:val="006B2DA6"/>
    <w:rsid w:val="006B38CE"/>
    <w:rsid w:val="006B4168"/>
    <w:rsid w:val="006B5739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0F52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7FBD"/>
    <w:rsid w:val="007201B9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E5"/>
    <w:rsid w:val="00741EC2"/>
    <w:rsid w:val="00742038"/>
    <w:rsid w:val="00745B37"/>
    <w:rsid w:val="00745E26"/>
    <w:rsid w:val="007461E0"/>
    <w:rsid w:val="00746646"/>
    <w:rsid w:val="00746921"/>
    <w:rsid w:val="00746F51"/>
    <w:rsid w:val="00747599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FBC"/>
    <w:rsid w:val="00767BDC"/>
    <w:rsid w:val="00770CF9"/>
    <w:rsid w:val="00770E40"/>
    <w:rsid w:val="00771CB2"/>
    <w:rsid w:val="00772291"/>
    <w:rsid w:val="00772F25"/>
    <w:rsid w:val="00772FFE"/>
    <w:rsid w:val="0077302D"/>
    <w:rsid w:val="0077400E"/>
    <w:rsid w:val="007766D7"/>
    <w:rsid w:val="00777879"/>
    <w:rsid w:val="00777F8A"/>
    <w:rsid w:val="007808B6"/>
    <w:rsid w:val="00780BAE"/>
    <w:rsid w:val="007816B8"/>
    <w:rsid w:val="00781AE8"/>
    <w:rsid w:val="00782FD2"/>
    <w:rsid w:val="007876CD"/>
    <w:rsid w:val="00791DB9"/>
    <w:rsid w:val="00792EAC"/>
    <w:rsid w:val="00793899"/>
    <w:rsid w:val="00794749"/>
    <w:rsid w:val="007956ED"/>
    <w:rsid w:val="00795B2A"/>
    <w:rsid w:val="00796C10"/>
    <w:rsid w:val="00797CF8"/>
    <w:rsid w:val="007A1093"/>
    <w:rsid w:val="007A13BF"/>
    <w:rsid w:val="007A16CD"/>
    <w:rsid w:val="007A212D"/>
    <w:rsid w:val="007A23B2"/>
    <w:rsid w:val="007A283B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42D4"/>
    <w:rsid w:val="007C44E5"/>
    <w:rsid w:val="007C5C6E"/>
    <w:rsid w:val="007C7526"/>
    <w:rsid w:val="007C7E4C"/>
    <w:rsid w:val="007D0E73"/>
    <w:rsid w:val="007D327C"/>
    <w:rsid w:val="007D5FA3"/>
    <w:rsid w:val="007D5FCD"/>
    <w:rsid w:val="007D69D0"/>
    <w:rsid w:val="007D73D8"/>
    <w:rsid w:val="007E2E38"/>
    <w:rsid w:val="007E3FD7"/>
    <w:rsid w:val="007E496B"/>
    <w:rsid w:val="007E4F97"/>
    <w:rsid w:val="007E5DE8"/>
    <w:rsid w:val="007E6A05"/>
    <w:rsid w:val="007F0D31"/>
    <w:rsid w:val="007F1A5A"/>
    <w:rsid w:val="007F1D4B"/>
    <w:rsid w:val="007F219B"/>
    <w:rsid w:val="007F2C29"/>
    <w:rsid w:val="007F32B7"/>
    <w:rsid w:val="007F42BB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20071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703"/>
    <w:rsid w:val="008348B4"/>
    <w:rsid w:val="008352FF"/>
    <w:rsid w:val="00840055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F95"/>
    <w:rsid w:val="00884149"/>
    <w:rsid w:val="00884269"/>
    <w:rsid w:val="00884461"/>
    <w:rsid w:val="00884794"/>
    <w:rsid w:val="008851DE"/>
    <w:rsid w:val="00886D31"/>
    <w:rsid w:val="00886EBD"/>
    <w:rsid w:val="00887C4D"/>
    <w:rsid w:val="00890760"/>
    <w:rsid w:val="008907D7"/>
    <w:rsid w:val="008913B5"/>
    <w:rsid w:val="008915AF"/>
    <w:rsid w:val="00891BE2"/>
    <w:rsid w:val="00893D40"/>
    <w:rsid w:val="008951FE"/>
    <w:rsid w:val="008958D8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2641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70BC"/>
    <w:rsid w:val="00920D4B"/>
    <w:rsid w:val="009223AE"/>
    <w:rsid w:val="00922FC1"/>
    <w:rsid w:val="009236F3"/>
    <w:rsid w:val="00924708"/>
    <w:rsid w:val="00924D8F"/>
    <w:rsid w:val="00924D98"/>
    <w:rsid w:val="009268CB"/>
    <w:rsid w:val="009308FA"/>
    <w:rsid w:val="00931270"/>
    <w:rsid w:val="00931C4A"/>
    <w:rsid w:val="009329FB"/>
    <w:rsid w:val="0093666A"/>
    <w:rsid w:val="009414D6"/>
    <w:rsid w:val="00942174"/>
    <w:rsid w:val="00943953"/>
    <w:rsid w:val="00944117"/>
    <w:rsid w:val="00944570"/>
    <w:rsid w:val="009445B9"/>
    <w:rsid w:val="009447D9"/>
    <w:rsid w:val="00946711"/>
    <w:rsid w:val="00946993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52B6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FED"/>
    <w:rsid w:val="00987377"/>
    <w:rsid w:val="00987EA2"/>
    <w:rsid w:val="00993C10"/>
    <w:rsid w:val="00994BFC"/>
    <w:rsid w:val="00995A7C"/>
    <w:rsid w:val="00995D2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0B71"/>
    <w:rsid w:val="009B19E7"/>
    <w:rsid w:val="009B1AAE"/>
    <w:rsid w:val="009B1C88"/>
    <w:rsid w:val="009B30C5"/>
    <w:rsid w:val="009B3CB6"/>
    <w:rsid w:val="009B45E8"/>
    <w:rsid w:val="009B4B44"/>
    <w:rsid w:val="009B4EB9"/>
    <w:rsid w:val="009B5370"/>
    <w:rsid w:val="009B60C1"/>
    <w:rsid w:val="009C1643"/>
    <w:rsid w:val="009C18B0"/>
    <w:rsid w:val="009C322D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7591"/>
    <w:rsid w:val="009E05A5"/>
    <w:rsid w:val="009E1143"/>
    <w:rsid w:val="009E1729"/>
    <w:rsid w:val="009E1D46"/>
    <w:rsid w:val="009E2006"/>
    <w:rsid w:val="009E3080"/>
    <w:rsid w:val="009E5DF3"/>
    <w:rsid w:val="009E6614"/>
    <w:rsid w:val="009E7110"/>
    <w:rsid w:val="009E7FC9"/>
    <w:rsid w:val="009F05CA"/>
    <w:rsid w:val="009F1A46"/>
    <w:rsid w:val="009F1F72"/>
    <w:rsid w:val="009F3A9A"/>
    <w:rsid w:val="009F4782"/>
    <w:rsid w:val="009F4B5B"/>
    <w:rsid w:val="009F5308"/>
    <w:rsid w:val="009F7810"/>
    <w:rsid w:val="00A00149"/>
    <w:rsid w:val="00A01119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205A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44FA"/>
    <w:rsid w:val="00A36604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5A10"/>
    <w:rsid w:val="00A564F4"/>
    <w:rsid w:val="00A56CC9"/>
    <w:rsid w:val="00A56DF8"/>
    <w:rsid w:val="00A57016"/>
    <w:rsid w:val="00A57766"/>
    <w:rsid w:val="00A57888"/>
    <w:rsid w:val="00A60881"/>
    <w:rsid w:val="00A6171D"/>
    <w:rsid w:val="00A61ACC"/>
    <w:rsid w:val="00A62EBB"/>
    <w:rsid w:val="00A63FE7"/>
    <w:rsid w:val="00A64A1C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2C10"/>
    <w:rsid w:val="00A73BEB"/>
    <w:rsid w:val="00A76B61"/>
    <w:rsid w:val="00A779FA"/>
    <w:rsid w:val="00A8082A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693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15"/>
    <w:rsid w:val="00AB2623"/>
    <w:rsid w:val="00AB5C95"/>
    <w:rsid w:val="00AB60CB"/>
    <w:rsid w:val="00AB6F59"/>
    <w:rsid w:val="00AB6F75"/>
    <w:rsid w:val="00AC0090"/>
    <w:rsid w:val="00AC1CF2"/>
    <w:rsid w:val="00AD1EE1"/>
    <w:rsid w:val="00AD2742"/>
    <w:rsid w:val="00AD30FC"/>
    <w:rsid w:val="00AD3D30"/>
    <w:rsid w:val="00AD3DDA"/>
    <w:rsid w:val="00AD4CEC"/>
    <w:rsid w:val="00AD67E6"/>
    <w:rsid w:val="00AD6DEB"/>
    <w:rsid w:val="00AD754C"/>
    <w:rsid w:val="00AE1D39"/>
    <w:rsid w:val="00AE2200"/>
    <w:rsid w:val="00AE2956"/>
    <w:rsid w:val="00AE2C8D"/>
    <w:rsid w:val="00AE340E"/>
    <w:rsid w:val="00AE4F38"/>
    <w:rsid w:val="00AE570B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6FBE"/>
    <w:rsid w:val="00AF760A"/>
    <w:rsid w:val="00AF7EA8"/>
    <w:rsid w:val="00B006FB"/>
    <w:rsid w:val="00B013E9"/>
    <w:rsid w:val="00B02E2D"/>
    <w:rsid w:val="00B02FFF"/>
    <w:rsid w:val="00B03C46"/>
    <w:rsid w:val="00B04240"/>
    <w:rsid w:val="00B076D5"/>
    <w:rsid w:val="00B07761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20B86"/>
    <w:rsid w:val="00B21865"/>
    <w:rsid w:val="00B21CED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754"/>
    <w:rsid w:val="00B6588F"/>
    <w:rsid w:val="00B67DB2"/>
    <w:rsid w:val="00B67EFE"/>
    <w:rsid w:val="00B702C3"/>
    <w:rsid w:val="00B70928"/>
    <w:rsid w:val="00B71F92"/>
    <w:rsid w:val="00B72A2E"/>
    <w:rsid w:val="00B74560"/>
    <w:rsid w:val="00B754FB"/>
    <w:rsid w:val="00B757BE"/>
    <w:rsid w:val="00B75A27"/>
    <w:rsid w:val="00B76854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E2F"/>
    <w:rsid w:val="00B873F6"/>
    <w:rsid w:val="00B90E27"/>
    <w:rsid w:val="00B9128E"/>
    <w:rsid w:val="00B91E60"/>
    <w:rsid w:val="00B92ECC"/>
    <w:rsid w:val="00B93CEB"/>
    <w:rsid w:val="00BA026C"/>
    <w:rsid w:val="00BA158A"/>
    <w:rsid w:val="00BA3167"/>
    <w:rsid w:val="00BA4232"/>
    <w:rsid w:val="00BA5398"/>
    <w:rsid w:val="00BA545E"/>
    <w:rsid w:val="00BA5ACF"/>
    <w:rsid w:val="00BA63F8"/>
    <w:rsid w:val="00BA649B"/>
    <w:rsid w:val="00BB0135"/>
    <w:rsid w:val="00BB0783"/>
    <w:rsid w:val="00BB0DEE"/>
    <w:rsid w:val="00BB1673"/>
    <w:rsid w:val="00BB2172"/>
    <w:rsid w:val="00BB21A2"/>
    <w:rsid w:val="00BB2E4E"/>
    <w:rsid w:val="00BB2E9F"/>
    <w:rsid w:val="00BB3EF8"/>
    <w:rsid w:val="00BB3F43"/>
    <w:rsid w:val="00BB4D23"/>
    <w:rsid w:val="00BB57FB"/>
    <w:rsid w:val="00BB783F"/>
    <w:rsid w:val="00BC058E"/>
    <w:rsid w:val="00BC0EDA"/>
    <w:rsid w:val="00BC1E86"/>
    <w:rsid w:val="00BC4447"/>
    <w:rsid w:val="00BC4E4A"/>
    <w:rsid w:val="00BC54FE"/>
    <w:rsid w:val="00BC5FC7"/>
    <w:rsid w:val="00BC7E59"/>
    <w:rsid w:val="00BD12E1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250"/>
    <w:rsid w:val="00C005FF"/>
    <w:rsid w:val="00C02CAE"/>
    <w:rsid w:val="00C0473D"/>
    <w:rsid w:val="00C05980"/>
    <w:rsid w:val="00C05B59"/>
    <w:rsid w:val="00C05EA6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955"/>
    <w:rsid w:val="00C207CE"/>
    <w:rsid w:val="00C21DD1"/>
    <w:rsid w:val="00C23A81"/>
    <w:rsid w:val="00C2404E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2114"/>
    <w:rsid w:val="00C446CB"/>
    <w:rsid w:val="00C46415"/>
    <w:rsid w:val="00C50E1C"/>
    <w:rsid w:val="00C514CE"/>
    <w:rsid w:val="00C5359D"/>
    <w:rsid w:val="00C54ADA"/>
    <w:rsid w:val="00C54F06"/>
    <w:rsid w:val="00C55993"/>
    <w:rsid w:val="00C55CD4"/>
    <w:rsid w:val="00C56830"/>
    <w:rsid w:val="00C56E39"/>
    <w:rsid w:val="00C604F4"/>
    <w:rsid w:val="00C61154"/>
    <w:rsid w:val="00C61361"/>
    <w:rsid w:val="00C62589"/>
    <w:rsid w:val="00C62A5F"/>
    <w:rsid w:val="00C637B4"/>
    <w:rsid w:val="00C639DB"/>
    <w:rsid w:val="00C63F28"/>
    <w:rsid w:val="00C66CA8"/>
    <w:rsid w:val="00C66F43"/>
    <w:rsid w:val="00C70F86"/>
    <w:rsid w:val="00C719E3"/>
    <w:rsid w:val="00C71BC0"/>
    <w:rsid w:val="00C71CB1"/>
    <w:rsid w:val="00C72D1F"/>
    <w:rsid w:val="00C72FC6"/>
    <w:rsid w:val="00C731A8"/>
    <w:rsid w:val="00C748DD"/>
    <w:rsid w:val="00C75020"/>
    <w:rsid w:val="00C757C9"/>
    <w:rsid w:val="00C77080"/>
    <w:rsid w:val="00C77218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6396"/>
    <w:rsid w:val="00CA6804"/>
    <w:rsid w:val="00CA6BB8"/>
    <w:rsid w:val="00CA76FC"/>
    <w:rsid w:val="00CA7FAF"/>
    <w:rsid w:val="00CB023C"/>
    <w:rsid w:val="00CB03A8"/>
    <w:rsid w:val="00CB11DB"/>
    <w:rsid w:val="00CB1E18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3507"/>
    <w:rsid w:val="00CD4EA9"/>
    <w:rsid w:val="00CD50A4"/>
    <w:rsid w:val="00CD5D78"/>
    <w:rsid w:val="00CD762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93A"/>
    <w:rsid w:val="00CF0B6E"/>
    <w:rsid w:val="00CF17B3"/>
    <w:rsid w:val="00CF2106"/>
    <w:rsid w:val="00CF2A26"/>
    <w:rsid w:val="00CF2ADF"/>
    <w:rsid w:val="00CF390B"/>
    <w:rsid w:val="00CF466A"/>
    <w:rsid w:val="00CF4797"/>
    <w:rsid w:val="00CF5563"/>
    <w:rsid w:val="00CF671A"/>
    <w:rsid w:val="00D010A5"/>
    <w:rsid w:val="00D02818"/>
    <w:rsid w:val="00D045B8"/>
    <w:rsid w:val="00D049E8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2892"/>
    <w:rsid w:val="00D13434"/>
    <w:rsid w:val="00D13735"/>
    <w:rsid w:val="00D14575"/>
    <w:rsid w:val="00D14C27"/>
    <w:rsid w:val="00D158EE"/>
    <w:rsid w:val="00D15C2D"/>
    <w:rsid w:val="00D1620A"/>
    <w:rsid w:val="00D168FF"/>
    <w:rsid w:val="00D16D75"/>
    <w:rsid w:val="00D17008"/>
    <w:rsid w:val="00D176B2"/>
    <w:rsid w:val="00D21438"/>
    <w:rsid w:val="00D21737"/>
    <w:rsid w:val="00D22637"/>
    <w:rsid w:val="00D23370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2670"/>
    <w:rsid w:val="00D328AD"/>
    <w:rsid w:val="00D342AC"/>
    <w:rsid w:val="00D35113"/>
    <w:rsid w:val="00D363CF"/>
    <w:rsid w:val="00D36761"/>
    <w:rsid w:val="00D36CDE"/>
    <w:rsid w:val="00D374D7"/>
    <w:rsid w:val="00D4038C"/>
    <w:rsid w:val="00D406E9"/>
    <w:rsid w:val="00D40E89"/>
    <w:rsid w:val="00D42557"/>
    <w:rsid w:val="00D42C69"/>
    <w:rsid w:val="00D42FD4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3DAD"/>
    <w:rsid w:val="00D542B0"/>
    <w:rsid w:val="00D55143"/>
    <w:rsid w:val="00D55232"/>
    <w:rsid w:val="00D557CF"/>
    <w:rsid w:val="00D56E18"/>
    <w:rsid w:val="00D60199"/>
    <w:rsid w:val="00D60504"/>
    <w:rsid w:val="00D6059A"/>
    <w:rsid w:val="00D6307F"/>
    <w:rsid w:val="00D645F4"/>
    <w:rsid w:val="00D653F1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51C6"/>
    <w:rsid w:val="00D75A7D"/>
    <w:rsid w:val="00D80677"/>
    <w:rsid w:val="00D80C46"/>
    <w:rsid w:val="00D81EBB"/>
    <w:rsid w:val="00D82BEB"/>
    <w:rsid w:val="00D830EA"/>
    <w:rsid w:val="00D8566F"/>
    <w:rsid w:val="00D86932"/>
    <w:rsid w:val="00D86CD3"/>
    <w:rsid w:val="00D87429"/>
    <w:rsid w:val="00D90688"/>
    <w:rsid w:val="00D91749"/>
    <w:rsid w:val="00D91D47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B0A76"/>
    <w:rsid w:val="00DB10BC"/>
    <w:rsid w:val="00DB1D07"/>
    <w:rsid w:val="00DB248A"/>
    <w:rsid w:val="00DB24F7"/>
    <w:rsid w:val="00DB33C9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7957"/>
    <w:rsid w:val="00DD7C40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F0404"/>
    <w:rsid w:val="00DF051A"/>
    <w:rsid w:val="00DF137A"/>
    <w:rsid w:val="00DF191F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DF65C1"/>
    <w:rsid w:val="00E01213"/>
    <w:rsid w:val="00E01C5E"/>
    <w:rsid w:val="00E01E19"/>
    <w:rsid w:val="00E02C34"/>
    <w:rsid w:val="00E03C77"/>
    <w:rsid w:val="00E0474E"/>
    <w:rsid w:val="00E06C65"/>
    <w:rsid w:val="00E07DDF"/>
    <w:rsid w:val="00E123FA"/>
    <w:rsid w:val="00E13519"/>
    <w:rsid w:val="00E1380E"/>
    <w:rsid w:val="00E13EB1"/>
    <w:rsid w:val="00E1405B"/>
    <w:rsid w:val="00E146D4"/>
    <w:rsid w:val="00E14883"/>
    <w:rsid w:val="00E23E62"/>
    <w:rsid w:val="00E24630"/>
    <w:rsid w:val="00E24C41"/>
    <w:rsid w:val="00E25C0C"/>
    <w:rsid w:val="00E25CFA"/>
    <w:rsid w:val="00E266DA"/>
    <w:rsid w:val="00E27039"/>
    <w:rsid w:val="00E31B4C"/>
    <w:rsid w:val="00E31EA1"/>
    <w:rsid w:val="00E32207"/>
    <w:rsid w:val="00E33547"/>
    <w:rsid w:val="00E34518"/>
    <w:rsid w:val="00E34CB7"/>
    <w:rsid w:val="00E35012"/>
    <w:rsid w:val="00E35D10"/>
    <w:rsid w:val="00E35FE5"/>
    <w:rsid w:val="00E36297"/>
    <w:rsid w:val="00E373F1"/>
    <w:rsid w:val="00E37DCB"/>
    <w:rsid w:val="00E42085"/>
    <w:rsid w:val="00E422A6"/>
    <w:rsid w:val="00E430CF"/>
    <w:rsid w:val="00E4328E"/>
    <w:rsid w:val="00E4538C"/>
    <w:rsid w:val="00E46A2E"/>
    <w:rsid w:val="00E47012"/>
    <w:rsid w:val="00E500BC"/>
    <w:rsid w:val="00E51D96"/>
    <w:rsid w:val="00E53D86"/>
    <w:rsid w:val="00E540A2"/>
    <w:rsid w:val="00E54FDD"/>
    <w:rsid w:val="00E5575C"/>
    <w:rsid w:val="00E56E5B"/>
    <w:rsid w:val="00E56FED"/>
    <w:rsid w:val="00E57F12"/>
    <w:rsid w:val="00E6184B"/>
    <w:rsid w:val="00E63269"/>
    <w:rsid w:val="00E637F3"/>
    <w:rsid w:val="00E63CF2"/>
    <w:rsid w:val="00E647AA"/>
    <w:rsid w:val="00E67820"/>
    <w:rsid w:val="00E70250"/>
    <w:rsid w:val="00E70802"/>
    <w:rsid w:val="00E70AB2"/>
    <w:rsid w:val="00E70F29"/>
    <w:rsid w:val="00E74C5D"/>
    <w:rsid w:val="00E74E7C"/>
    <w:rsid w:val="00E75C1F"/>
    <w:rsid w:val="00E76078"/>
    <w:rsid w:val="00E762A3"/>
    <w:rsid w:val="00E76301"/>
    <w:rsid w:val="00E765FB"/>
    <w:rsid w:val="00E76788"/>
    <w:rsid w:val="00E8186A"/>
    <w:rsid w:val="00E83252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0B3"/>
    <w:rsid w:val="00E9518B"/>
    <w:rsid w:val="00E95E02"/>
    <w:rsid w:val="00E9613F"/>
    <w:rsid w:val="00E963EB"/>
    <w:rsid w:val="00E96421"/>
    <w:rsid w:val="00EA024B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7A26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5989"/>
    <w:rsid w:val="00ED7340"/>
    <w:rsid w:val="00ED7A7F"/>
    <w:rsid w:val="00ED7B7E"/>
    <w:rsid w:val="00EE0DA1"/>
    <w:rsid w:val="00EE1DAB"/>
    <w:rsid w:val="00EE206A"/>
    <w:rsid w:val="00EE2A34"/>
    <w:rsid w:val="00EE2A5E"/>
    <w:rsid w:val="00EE343E"/>
    <w:rsid w:val="00EE40F1"/>
    <w:rsid w:val="00EE428B"/>
    <w:rsid w:val="00EE5096"/>
    <w:rsid w:val="00EE509A"/>
    <w:rsid w:val="00EE664D"/>
    <w:rsid w:val="00EE679D"/>
    <w:rsid w:val="00EE6E6F"/>
    <w:rsid w:val="00EE7BAF"/>
    <w:rsid w:val="00EF0620"/>
    <w:rsid w:val="00EF0FFF"/>
    <w:rsid w:val="00EF159E"/>
    <w:rsid w:val="00EF1EF0"/>
    <w:rsid w:val="00EF21E0"/>
    <w:rsid w:val="00EF2AF5"/>
    <w:rsid w:val="00EF3263"/>
    <w:rsid w:val="00EF3429"/>
    <w:rsid w:val="00EF3643"/>
    <w:rsid w:val="00EF36C6"/>
    <w:rsid w:val="00EF4AEB"/>
    <w:rsid w:val="00EF5ED2"/>
    <w:rsid w:val="00EF7FCC"/>
    <w:rsid w:val="00F01390"/>
    <w:rsid w:val="00F01D2E"/>
    <w:rsid w:val="00F01DBB"/>
    <w:rsid w:val="00F02E87"/>
    <w:rsid w:val="00F04345"/>
    <w:rsid w:val="00F043FC"/>
    <w:rsid w:val="00F043FE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07E8E"/>
    <w:rsid w:val="00F1018B"/>
    <w:rsid w:val="00F1187B"/>
    <w:rsid w:val="00F12A3F"/>
    <w:rsid w:val="00F12D58"/>
    <w:rsid w:val="00F139F0"/>
    <w:rsid w:val="00F13B61"/>
    <w:rsid w:val="00F15DB5"/>
    <w:rsid w:val="00F15E43"/>
    <w:rsid w:val="00F174B8"/>
    <w:rsid w:val="00F17702"/>
    <w:rsid w:val="00F17CFB"/>
    <w:rsid w:val="00F203FE"/>
    <w:rsid w:val="00F207D2"/>
    <w:rsid w:val="00F20970"/>
    <w:rsid w:val="00F22A87"/>
    <w:rsid w:val="00F22ADE"/>
    <w:rsid w:val="00F233C8"/>
    <w:rsid w:val="00F23561"/>
    <w:rsid w:val="00F26B8F"/>
    <w:rsid w:val="00F26E5C"/>
    <w:rsid w:val="00F27EC6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0DBA"/>
    <w:rsid w:val="00F43376"/>
    <w:rsid w:val="00F43AA9"/>
    <w:rsid w:val="00F447A5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61329"/>
    <w:rsid w:val="00F61CF3"/>
    <w:rsid w:val="00F64B72"/>
    <w:rsid w:val="00F64CBC"/>
    <w:rsid w:val="00F652C1"/>
    <w:rsid w:val="00F65783"/>
    <w:rsid w:val="00F6584F"/>
    <w:rsid w:val="00F66CBB"/>
    <w:rsid w:val="00F73BDC"/>
    <w:rsid w:val="00F73D94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5633"/>
    <w:rsid w:val="00F96621"/>
    <w:rsid w:val="00F968C6"/>
    <w:rsid w:val="00F96BD3"/>
    <w:rsid w:val="00F96E99"/>
    <w:rsid w:val="00F9724D"/>
    <w:rsid w:val="00F97996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8D4"/>
    <w:rsid w:val="00FB2DCB"/>
    <w:rsid w:val="00FB588A"/>
    <w:rsid w:val="00FB588F"/>
    <w:rsid w:val="00FB59DC"/>
    <w:rsid w:val="00FB6E15"/>
    <w:rsid w:val="00FB757A"/>
    <w:rsid w:val="00FB7C09"/>
    <w:rsid w:val="00FB7D84"/>
    <w:rsid w:val="00FC0047"/>
    <w:rsid w:val="00FC039D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17C8"/>
    <w:rsid w:val="00FE206B"/>
    <w:rsid w:val="00FE24DA"/>
    <w:rsid w:val="00FE3100"/>
    <w:rsid w:val="00FE3393"/>
    <w:rsid w:val="00FE433E"/>
    <w:rsid w:val="00FE4616"/>
    <w:rsid w:val="00FE5130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  <w:rsid w:val="3D1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iPriority="99" w:unhideWhenUsed="1"/>
    <w:lsdException w:name="index heading" w:semiHidden="1" w:uiPriority="99"/>
    <w:lsdException w:name="caption" w:semiHidden="1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5">
    <w:name w:val="toc 2"/>
    <w:basedOn w:val="a9"/>
    <w:next w:val="a9"/>
    <w:autoRedefine/>
    <w:uiPriority w:val="39"/>
    <w:rsid w:val="00CC4A1D"/>
    <w:pPr>
      <w:ind w:left="260"/>
    </w:pPr>
    <w:rPr>
      <w:rFonts w:asciiTheme="minorHAnsi" w:hAnsiTheme="minorHAnsi" w:cstheme="minorHAnsi"/>
      <w:smallCaps/>
      <w:sz w:val="20"/>
      <w:szCs w:val="20"/>
    </w:rPr>
  </w:style>
  <w:style w:type="paragraph" w:styleId="35">
    <w:name w:val="toc 3"/>
    <w:basedOn w:val="a9"/>
    <w:next w:val="a9"/>
    <w:autoRedefine/>
    <w:uiPriority w:val="39"/>
    <w:rsid w:val="00501C6C"/>
    <w:pPr>
      <w:ind w:left="520"/>
    </w:pPr>
    <w:rPr>
      <w:rFonts w:asciiTheme="minorHAnsi" w:hAnsiTheme="minorHAnsi" w:cstheme="minorHAnsi"/>
      <w:i/>
      <w:iCs/>
      <w:sz w:val="20"/>
      <w:szCs w:val="20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ind w:left="780"/>
    </w:pPr>
    <w:rPr>
      <w:rFonts w:asciiTheme="minorHAnsi" w:hAnsiTheme="minorHAnsi" w:cstheme="minorHAnsi"/>
      <w:sz w:val="18"/>
      <w:szCs w:val="18"/>
    </w:rPr>
  </w:style>
  <w:style w:type="paragraph" w:styleId="55">
    <w:name w:val="toc 5"/>
    <w:basedOn w:val="a9"/>
    <w:next w:val="a9"/>
    <w:autoRedefine/>
    <w:uiPriority w:val="39"/>
    <w:rsid w:val="00F12A3F"/>
    <w:pPr>
      <w:ind w:left="1040"/>
    </w:pPr>
    <w:rPr>
      <w:rFonts w:asciiTheme="minorHAnsi" w:hAnsiTheme="minorHAnsi" w:cstheme="minorHAnsi"/>
      <w:sz w:val="18"/>
      <w:szCs w:val="18"/>
    </w:r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rsid w:val="007956ED"/>
    <w:rPr>
      <w:rFonts w:ascii="Times New Roman" w:hAnsi="Times New Roman"/>
      <w:vertAlign w:val="superscript"/>
    </w:rPr>
  </w:style>
  <w:style w:type="character" w:styleId="afe">
    <w:name w:val="Emphasis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qFormat/>
    <w:rsid w:val="00316088"/>
    <w:rPr>
      <w:iCs/>
      <w:szCs w:val="18"/>
    </w:rPr>
  </w:style>
  <w:style w:type="table" w:styleId="aff1">
    <w:name w:val="Table Grid"/>
    <w:basedOn w:val="ab"/>
    <w:uiPriority w:val="59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"/>
    <w:next w:val="afff1"/>
    <w:link w:val="afff2"/>
    <w:qFormat/>
    <w:rsid w:val="007B0C49"/>
    <w:pPr>
      <w:spacing w:before="60" w:after="12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7B0C49"/>
    <w:rPr>
      <w:rFonts w:ascii="Times New Roman" w:hAnsi="Times New Roman"/>
      <w:iCs/>
      <w:sz w:val="24"/>
      <w:szCs w:val="18"/>
    </w:rPr>
  </w:style>
  <w:style w:type="paragraph" w:styleId="29">
    <w:name w:val="Body Text 2"/>
    <w:basedOn w:val="a9"/>
    <w:link w:val="2a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D751C6"/>
    <w:pPr>
      <w:tabs>
        <w:tab w:val="left" w:pos="426"/>
      </w:tabs>
      <w:ind w:left="0" w:firstLine="0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D751C6"/>
    <w:pPr>
      <w:tabs>
        <w:tab w:val="left" w:pos="567"/>
      </w:tabs>
      <w:ind w:left="0" w:firstLine="0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D751C6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5F4330"/>
    <w:pPr>
      <w:ind w:left="0" w:firstLine="0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D751C6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5F4330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38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F40DBA"/>
    <w:pPr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F40DBA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1937D5"/>
    <w:pPr>
      <w:numPr>
        <w:numId w:val="0"/>
      </w:numPr>
      <w:spacing w:before="60" w:after="60"/>
      <w:ind w:left="465"/>
    </w:pPr>
    <w:rPr>
      <w:rFonts w:ascii="Courier New" w:hAnsi="Courier New" w:cs="Courier New"/>
      <w:sz w:val="22"/>
      <w:lang w:val="en-US"/>
    </w:rPr>
  </w:style>
  <w:style w:type="paragraph" w:styleId="afffff1">
    <w:name w:val="Normal (Web)"/>
    <w:basedOn w:val="a9"/>
    <w:uiPriority w:val="99"/>
    <w:semiHidden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6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9"/>
    <w:link w:val="00"/>
    <w:qFormat/>
    <w:rsid w:val="00396DB0"/>
    <w:pPr>
      <w:numPr>
        <w:numId w:val="11"/>
      </w:numPr>
      <w:ind w:left="284" w:hanging="284"/>
      <w:jc w:val="both"/>
    </w:pPr>
  </w:style>
  <w:style w:type="character" w:customStyle="1" w:styleId="00">
    <w:name w:val="РТК Текст таблицы Маркированный список 0 Знак"/>
    <w:basedOn w:val="aa"/>
    <w:link w:val="0"/>
    <w:rsid w:val="00396DB0"/>
    <w:rPr>
      <w:rFonts w:ascii="Times New Roman" w:hAnsi="Times New Roman"/>
      <w:sz w:val="26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ind w:left="1300"/>
    </w:pPr>
    <w:rPr>
      <w:rFonts w:asciiTheme="minorHAnsi" w:hAnsiTheme="minorHAnsi" w:cstheme="minorHAnsi"/>
      <w:sz w:val="18"/>
      <w:szCs w:val="18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ind w:left="1560"/>
    </w:pPr>
    <w:rPr>
      <w:rFonts w:asciiTheme="minorHAnsi" w:hAnsiTheme="minorHAnsi" w:cstheme="minorHAnsi"/>
      <w:sz w:val="18"/>
      <w:szCs w:val="18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ind w:left="1820"/>
    </w:pPr>
    <w:rPr>
      <w:rFonts w:asciiTheme="minorHAnsi" w:hAnsiTheme="minorHAnsi" w:cstheme="minorHAnsi"/>
      <w:sz w:val="18"/>
      <w:szCs w:val="18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ind w:left="2080"/>
    </w:pPr>
    <w:rPr>
      <w:rFonts w:asciiTheme="minorHAnsi" w:hAnsiTheme="minorHAnsi" w:cstheme="minorHAnsi"/>
      <w:sz w:val="18"/>
      <w:szCs w:val="18"/>
    </w:rPr>
  </w:style>
  <w:style w:type="character" w:customStyle="1" w:styleId="afffff0">
    <w:name w:val="РТК Код Знак"/>
    <w:basedOn w:val="afffff8"/>
    <w:link w:val="afffff"/>
    <w:rsid w:val="001937D5"/>
    <w:rPr>
      <w:rFonts w:ascii="Courier New" w:hAnsi="Courier New" w:cs="Courier New"/>
      <w:sz w:val="26"/>
      <w:lang w:val="en-US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8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5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6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7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7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7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7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9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20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1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2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3"/>
      </w:numPr>
    </w:pPr>
  </w:style>
  <w:style w:type="numbering" w:customStyle="1" w:styleId="53">
    <w:name w:val="Стиль5"/>
    <w:rsid w:val="00950C83"/>
    <w:pPr>
      <w:numPr>
        <w:numId w:val="24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5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9D7BB-E509-4D93-BAD2-B60CF75D8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747</Words>
  <Characters>4261</Characters>
  <Application>Microsoft Office Word</Application>
  <DocSecurity>0</DocSecurity>
  <Lines>35</Lines>
  <Paragraphs>9</Paragraphs>
  <ScaleCrop>false</ScaleCrop>
  <Manager/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Алиса Валерьевна</dc:creator>
  <cp:keywords/>
  <dc:description/>
  <cp:lastModifiedBy>alisa l</cp:lastModifiedBy>
  <cp:revision>2</cp:revision>
  <dcterms:created xsi:type="dcterms:W3CDTF">2025-04-10T11:10:00Z</dcterms:created>
  <dcterms:modified xsi:type="dcterms:W3CDTF">2025-04-10T11:10:00Z</dcterms:modified>
</cp:coreProperties>
</file>